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E523EE" w:rsidRDefault="0038506A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523EE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E523EE" w:rsidRDefault="00E523EE" w:rsidP="003850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__________2013 №__________</w:t>
      </w:r>
    </w:p>
    <w:p w:rsidR="00E523EE" w:rsidRDefault="00E523EE" w:rsidP="00E523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города Канска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культуры» на 2014 – 2016 годы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1.Паспорт муниципальной программы города Канска</w:t>
      </w:r>
    </w:p>
    <w:p w:rsidR="00E523EE" w:rsidRDefault="00E523EE" w:rsidP="00E52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32B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города Канска «Развитие культуры» на 2014-2016 годы (далее – программа)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32B0F" w:rsidP="007F1B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татья 179 Бюджетного кодекса Российской Федерации; постановление администрации г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Канска от </w:t>
            </w:r>
            <w:proofErr w:type="gramStart"/>
            <w:r w:rsidR="00E523EE">
              <w:rPr>
                <w:rFonts w:ascii="Times New Roman" w:hAnsi="Times New Roman" w:cs="Times New Roman"/>
                <w:sz w:val="28"/>
                <w:szCs w:val="28"/>
              </w:rPr>
              <w:t>22.08.2013  №</w:t>
            </w:r>
            <w:proofErr w:type="gramEnd"/>
            <w:r w:rsidR="00D6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1096   «Об утверждении Порядка принятия решений о разработке муниципальных программ города Канска, их формировании и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 заседания комиссии по вопросам </w:t>
            </w:r>
            <w:r w:rsidR="00D352A5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муниципальных программ и контролю за реализацией муниципальных программ от 09.10.2013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 Канска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архив» 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D352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1 «С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>охранение культурного наследия»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2 «Развитие</w:t>
            </w:r>
            <w:r w:rsidR="00D352A5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 в городе Канске</w:t>
            </w:r>
            <w:r w:rsidR="00783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3 «Поддержка ис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>кусства и народного творчества»</w:t>
            </w:r>
          </w:p>
          <w:p w:rsidR="00E523EE" w:rsidRDefault="003B4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одпрограмма 4 «Обеспечение условий реализации программы и прочие мероприятия»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3505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Pr="000959A6" w:rsidRDefault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1. «Сохранение и эффективное использован</w:t>
            </w:r>
            <w:r w:rsidR="00CF3ADF" w:rsidRPr="000959A6">
              <w:rPr>
                <w:rFonts w:ascii="Times New Roman" w:hAnsi="Times New Roman" w:cs="Times New Roman"/>
                <w:sz w:val="28"/>
                <w:szCs w:val="28"/>
              </w:rPr>
              <w:t>ие культурного наследия города»</w:t>
            </w:r>
          </w:p>
          <w:p w:rsidR="00B352B2" w:rsidRPr="000959A6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2. «Обеспечение доступа населения города Канс</w:t>
            </w:r>
            <w:r w:rsidR="007830CB" w:rsidRPr="000959A6">
              <w:rPr>
                <w:rFonts w:ascii="Times New Roman" w:hAnsi="Times New Roman" w:cs="Times New Roman"/>
                <w:sz w:val="28"/>
                <w:szCs w:val="28"/>
              </w:rPr>
              <w:t xml:space="preserve">ка к культурным благам и участия </w:t>
            </w: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в культурной жизни»</w:t>
            </w:r>
          </w:p>
          <w:p w:rsidR="00E523EE" w:rsidRPr="000959A6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5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EE" w:rsidRPr="000959A6">
              <w:rPr>
                <w:rFonts w:ascii="Times New Roman" w:hAnsi="Times New Roman" w:cs="Times New Roman"/>
                <w:sz w:val="28"/>
                <w:szCs w:val="28"/>
              </w:rPr>
              <w:t>адача 3. «Создание условий для устойчивого развития отра</w:t>
            </w:r>
            <w:r w:rsidR="007830CB" w:rsidRPr="000959A6">
              <w:rPr>
                <w:rFonts w:ascii="Times New Roman" w:hAnsi="Times New Roman" w:cs="Times New Roman"/>
                <w:sz w:val="28"/>
                <w:szCs w:val="28"/>
              </w:rPr>
              <w:t>сли «культура» в городе Канске»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  <w:p w:rsidR="00E523EE" w:rsidRDefault="00E523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E523EE" w:rsidP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EE" w:rsidRDefault="007830CB" w:rsidP="007830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дельный вес населения, участвующего в платных культурно – досуговых мероприятиях, проводимых муниципальными учреждениями культуры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возрастёт с 64,64% в 2013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66,77%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оличество экземпляров новых поступлений в библиотечные фонды общедоступных библиотек на 1 тыс. человек населения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год 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114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экземпляров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оведение до выпуска учащихся образовательных учреждений культуры дополнительного образования детей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 xml:space="preserve"> к 2016 году составит </w:t>
            </w:r>
            <w:r w:rsidR="007114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59,3%</w:t>
            </w:r>
          </w:p>
          <w:p w:rsidR="00E523EE" w:rsidRDefault="00CF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оля оцифрованных заголовков 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 МКУ «</w:t>
            </w:r>
            <w:proofErr w:type="spellStart"/>
            <w:r w:rsidR="00E523EE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архив»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возрастёт с 18,2% в 2013 году до </w:t>
            </w:r>
            <w:r w:rsidR="00780B5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0C0566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</w:tr>
      <w:tr w:rsidR="00E523EE" w:rsidTr="00E523E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EE" w:rsidRDefault="00E523EE" w:rsidP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бщий объём финансирования программы</w:t>
            </w:r>
            <w:r w:rsidR="00392CC4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F0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298363,6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- 97507,4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- 100178,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80B53" w:rsidRDefault="00780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100678,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     </w:t>
            </w:r>
          </w:p>
          <w:p w:rsidR="00E523EE" w:rsidRDefault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297764,9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523EE" w:rsidRDefault="00A361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97311,7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523EE" w:rsidRDefault="00B020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99976,</w:t>
            </w:r>
            <w:proofErr w:type="gramStart"/>
            <w:r w:rsidR="007F1BF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23E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E523E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3EE" w:rsidRDefault="00A361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100476,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CC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598,7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195,7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92CC4" w:rsidRDefault="00392CC4" w:rsidP="00392C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-  201,5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523EE" w:rsidRDefault="00392CC4" w:rsidP="000C056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F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>201,5</w:t>
            </w:r>
            <w:r w:rsidR="007F1B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5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Характеристика текущего состояния сферы культуры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основных показателей социально-экономического развития города Канска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7114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учреждений культуры и образовательных</w:t>
      </w:r>
      <w:r w:rsidR="00392CC4">
        <w:rPr>
          <w:sz w:val="28"/>
          <w:szCs w:val="28"/>
        </w:rPr>
        <w:t xml:space="preserve"> учреждений в области культуры </w:t>
      </w:r>
      <w:r w:rsidR="00D61C9E">
        <w:rPr>
          <w:sz w:val="28"/>
          <w:szCs w:val="28"/>
        </w:rPr>
        <w:t xml:space="preserve">г. </w:t>
      </w:r>
      <w:r>
        <w:rPr>
          <w:sz w:val="28"/>
          <w:szCs w:val="28"/>
        </w:rPr>
        <w:t>Канска направлена на создание условий, обеспечивающих равный доступ населения к высококачественны</w:t>
      </w:r>
      <w:r w:rsidR="00B020F5">
        <w:rPr>
          <w:sz w:val="28"/>
          <w:szCs w:val="28"/>
        </w:rPr>
        <w:t xml:space="preserve">м культурным благам и услугам, </w:t>
      </w:r>
      <w:r>
        <w:rPr>
          <w:sz w:val="28"/>
          <w:szCs w:val="28"/>
        </w:rPr>
        <w:t>формирующих благоприятную культурную среду для творческой самореализации граждан.</w:t>
      </w:r>
    </w:p>
    <w:p w:rsidR="00E523EE" w:rsidRDefault="00392CC4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населению г. Канска предоставляют: </w:t>
      </w:r>
      <w:r w:rsidR="00E523EE">
        <w:rPr>
          <w:sz w:val="28"/>
          <w:szCs w:val="28"/>
        </w:rPr>
        <w:t>Централизованная библиотечная система г. Канска, учреждение музейного типа (</w:t>
      </w:r>
      <w:proofErr w:type="spellStart"/>
      <w:r w:rsidR="00E523EE">
        <w:rPr>
          <w:sz w:val="28"/>
          <w:szCs w:val="28"/>
        </w:rPr>
        <w:t>Канский</w:t>
      </w:r>
      <w:proofErr w:type="spellEnd"/>
      <w:r w:rsidR="00E523EE">
        <w:rPr>
          <w:sz w:val="28"/>
          <w:szCs w:val="28"/>
        </w:rPr>
        <w:t xml:space="preserve"> краеведческий музей), в структуре которого имеется отдел современного искусства (выставо</w:t>
      </w:r>
      <w:r>
        <w:rPr>
          <w:sz w:val="28"/>
          <w:szCs w:val="28"/>
        </w:rPr>
        <w:t>чный зал), учреждения культурно-</w:t>
      </w:r>
      <w:r w:rsidR="00E523EE">
        <w:rPr>
          <w:sz w:val="28"/>
          <w:szCs w:val="28"/>
        </w:rPr>
        <w:t>досугового типа (Городской дом культуры г. Канска, Дом культуры «Строитель»), учреждения дополнительного образования детей в области культуры (Детская школа искусств, Детская музыкальная школа, Детская художественная школа). В Доме культуры «Строитель» с 2012 года организованы видео показы, в учреждениях дополнительного образо</w:t>
      </w:r>
      <w:r w:rsidR="00D61C9E">
        <w:rPr>
          <w:sz w:val="28"/>
          <w:szCs w:val="28"/>
        </w:rPr>
        <w:t xml:space="preserve">вания детей в области культуры </w:t>
      </w:r>
      <w:r w:rsidR="00E523EE">
        <w:rPr>
          <w:sz w:val="28"/>
          <w:szCs w:val="28"/>
        </w:rPr>
        <w:t>обеспечивается предоставление дополнительного профессионального образования в области культуры. Вместе с тем обеспеченность жителей города Канска услугами учреждений культуры и образовательных учреждений в области культуры не в полной мере соответствует нормативам, рекомендованным распоряжением Правительства Российской Федерации от 03.07.1996 № 1063-р.</w:t>
      </w:r>
    </w:p>
    <w:p w:rsidR="00E523EE" w:rsidRDefault="00E523EE" w:rsidP="00D61C9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культуру Канска, которая, преодолев неблагоприятные последствия глубокого кризиса, накопила положительный опыт адаптации к новым рыночным условиям. 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 культура как отрасль сохранила статус </w:t>
      </w:r>
      <w:proofErr w:type="spellStart"/>
      <w:r>
        <w:rPr>
          <w:sz w:val="28"/>
          <w:szCs w:val="28"/>
        </w:rPr>
        <w:t>государствообразующего</w:t>
      </w:r>
      <w:proofErr w:type="spellEnd"/>
      <w:r>
        <w:rPr>
          <w:sz w:val="28"/>
          <w:szCs w:val="28"/>
        </w:rPr>
        <w:t xml:space="preserve"> социально-культурного института и подтвердила свой авторитет и популярность у населения города. Удельный вес населения, участвующего в платных культурно-досуговых мероприятиях, проводимых муниципальными учреж</w:t>
      </w:r>
      <w:r w:rsidR="00D61C9E">
        <w:rPr>
          <w:sz w:val="28"/>
          <w:szCs w:val="28"/>
        </w:rPr>
        <w:t>дениями культуры, составляет 56,</w:t>
      </w:r>
      <w:r>
        <w:rPr>
          <w:sz w:val="28"/>
          <w:szCs w:val="28"/>
        </w:rPr>
        <w:t>73%.</w:t>
      </w:r>
      <w:r>
        <w:rPr>
          <w:color w:val="000000"/>
          <w:sz w:val="28"/>
          <w:szCs w:val="28"/>
        </w:rPr>
        <w:t xml:space="preserve"> Современный этап развития Централизованной библио</w:t>
      </w:r>
      <w:r w:rsidR="00392CC4">
        <w:rPr>
          <w:color w:val="000000"/>
          <w:sz w:val="28"/>
          <w:szCs w:val="28"/>
        </w:rPr>
        <w:t>течной системы г. Канска (далее-</w:t>
      </w:r>
      <w:r>
        <w:rPr>
          <w:color w:val="000000"/>
          <w:sz w:val="28"/>
          <w:szCs w:val="28"/>
        </w:rPr>
        <w:t>ЦБС) характеризуется изменением основных приоритетов деятельности. К традиционным задачам сбора, сохранения и приумножения книжных богатств добавились функции информационного, культурного и образовательного центра. Муниципальн</w:t>
      </w:r>
      <w:r w:rsidR="00392CC4">
        <w:rPr>
          <w:color w:val="000000"/>
          <w:sz w:val="28"/>
          <w:szCs w:val="28"/>
        </w:rPr>
        <w:t xml:space="preserve">ые библиотеки стремятся занять </w:t>
      </w:r>
      <w:r>
        <w:rPr>
          <w:color w:val="000000"/>
          <w:sz w:val="28"/>
          <w:szCs w:val="28"/>
        </w:rPr>
        <w:t xml:space="preserve">достойное место на рынке информационных и образовательных услуг путем внедрения новых информационных технологий, полного удовлетворения информационных запросов, предоставления пользователю оптимальной </w:t>
      </w:r>
      <w:r w:rsidR="00D61C9E">
        <w:rPr>
          <w:color w:val="000000"/>
          <w:sz w:val="28"/>
          <w:szCs w:val="28"/>
        </w:rPr>
        <w:t>модели информационно-</w:t>
      </w:r>
      <w:r>
        <w:rPr>
          <w:color w:val="000000"/>
          <w:sz w:val="28"/>
          <w:szCs w:val="28"/>
        </w:rPr>
        <w:t>библиотечного обслуживания, активного развития проект</w:t>
      </w:r>
      <w:r w:rsidR="00392CC4">
        <w:rPr>
          <w:color w:val="000000"/>
          <w:sz w:val="28"/>
          <w:szCs w:val="28"/>
        </w:rPr>
        <w:t xml:space="preserve">ной, программной и </w:t>
      </w:r>
      <w:proofErr w:type="spellStart"/>
      <w:r w:rsidR="00392CC4">
        <w:rPr>
          <w:color w:val="000000"/>
          <w:sz w:val="28"/>
          <w:szCs w:val="28"/>
        </w:rPr>
        <w:t>инновационно</w:t>
      </w:r>
      <w:proofErr w:type="spellEnd"/>
      <w:r w:rsidR="00392CC4">
        <w:rPr>
          <w:color w:val="000000"/>
          <w:sz w:val="28"/>
          <w:szCs w:val="28"/>
        </w:rPr>
        <w:t>-</w:t>
      </w:r>
      <w:r w:rsidR="006768D0">
        <w:rPr>
          <w:color w:val="000000"/>
          <w:sz w:val="28"/>
          <w:szCs w:val="28"/>
        </w:rPr>
        <w:t>методической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деятельности.</w:t>
      </w:r>
    </w:p>
    <w:p w:rsidR="00E523EE" w:rsidRDefault="00D61C9E" w:rsidP="00D61C9E">
      <w:pPr>
        <w:keepNext/>
        <w:suppressLineNumbers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Сеть муниципальных библиотек города Канска </w:t>
      </w:r>
      <w:r w:rsidR="00E523EE">
        <w:rPr>
          <w:sz w:val="28"/>
          <w:szCs w:val="28"/>
        </w:rPr>
        <w:t>насчитывает 11 библиотек, в том числе Центральная городская библиотека им. А.П. Чехова, молодежная библиотека, Центральная детская библиотека, 2 детских библиотеки-филиала, библиотека Городского информационно-ресурсного центра, библиотека</w:t>
      </w:r>
      <w:r w:rsidR="00392CC4">
        <w:rPr>
          <w:sz w:val="28"/>
          <w:szCs w:val="28"/>
        </w:rPr>
        <w:t>-музей, 4 библиотеки-</w:t>
      </w:r>
      <w:r w:rsidR="00E523EE">
        <w:rPr>
          <w:sz w:val="28"/>
          <w:szCs w:val="28"/>
        </w:rPr>
        <w:t xml:space="preserve">филиала. </w:t>
      </w:r>
    </w:p>
    <w:p w:rsidR="00E523EE" w:rsidRDefault="00E523EE" w:rsidP="00E523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Общий книжный и документный фонд муниципальных библиотек города составляет более 350 тыс. книг и электронных изданий. Число з</w:t>
      </w:r>
      <w:r w:rsidR="00392CC4">
        <w:rPr>
          <w:sz w:val="28"/>
          <w:szCs w:val="28"/>
        </w:rPr>
        <w:t>арегистрированных пользователей</w:t>
      </w:r>
      <w:r w:rsidR="00D61C9E">
        <w:rPr>
          <w:sz w:val="28"/>
          <w:szCs w:val="28"/>
        </w:rPr>
        <w:t xml:space="preserve"> </w:t>
      </w:r>
      <w:r w:rsidR="00392CC4">
        <w:rPr>
          <w:sz w:val="28"/>
          <w:szCs w:val="28"/>
        </w:rPr>
        <w:t>-</w:t>
      </w:r>
      <w:r w:rsidR="00D61C9E">
        <w:rPr>
          <w:sz w:val="28"/>
          <w:szCs w:val="28"/>
        </w:rPr>
        <w:t xml:space="preserve"> </w:t>
      </w:r>
      <w:r w:rsidR="00392CC4">
        <w:rPr>
          <w:sz w:val="28"/>
          <w:szCs w:val="28"/>
        </w:rPr>
        <w:t>45 тыс. человек, посещений</w:t>
      </w:r>
      <w:r w:rsidR="00D61C9E">
        <w:rPr>
          <w:sz w:val="28"/>
          <w:szCs w:val="28"/>
        </w:rPr>
        <w:t xml:space="preserve"> </w:t>
      </w:r>
      <w:r w:rsidR="00392CC4">
        <w:rPr>
          <w:sz w:val="28"/>
          <w:szCs w:val="28"/>
        </w:rPr>
        <w:t>-</w:t>
      </w:r>
      <w:r w:rsidR="00D61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310 тысяч. </w:t>
      </w:r>
      <w:r>
        <w:rPr>
          <w:color w:val="000000"/>
          <w:sz w:val="28"/>
          <w:szCs w:val="28"/>
        </w:rPr>
        <w:t xml:space="preserve">Три детские библиотеки обслуживают на своих площадках более 18 тыс. детей до 14 лет. </w:t>
      </w:r>
    </w:p>
    <w:p w:rsidR="00E523EE" w:rsidRDefault="00E523EE" w:rsidP="00E5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Создаются собственные информационные ресурсы библиотек в сети Интернет: базы данных читателей, электронные каталоги (Сводный электронный каталог ЦБС, Краеведческий каталог, базы данных фонда редких книг, периодических изданий).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2007 года в Центральной городской библиотеке им. А.П. Чехова ведется работа по созданию электронного каталога книг и периодических изданий. Увеличивается количество компьютерных мест для пользователей. Доступ в Интернет открыт в 7 библиотеках, в Центральной городской библиотеке им. А.П. Чехова и Центральной детской библиотеке имеется зона свободного доступа в Интернет (</w:t>
      </w:r>
      <w:r>
        <w:rPr>
          <w:sz w:val="28"/>
          <w:szCs w:val="28"/>
          <w:lang w:val="en-US"/>
        </w:rPr>
        <w:t>Wi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). Внедряются новые информационные услуги на </w:t>
      </w:r>
      <w:r>
        <w:rPr>
          <w:sz w:val="28"/>
          <w:szCs w:val="28"/>
          <w:lang w:val="en-US"/>
        </w:rPr>
        <w:t>web</w:t>
      </w:r>
      <w:r w:rsidR="00CD2A8C">
        <w:rPr>
          <w:sz w:val="28"/>
          <w:szCs w:val="28"/>
        </w:rPr>
        <w:t xml:space="preserve">–сайте библиотеки: </w:t>
      </w:r>
      <w:proofErr w:type="spellStart"/>
      <w:r w:rsidR="00CD2A8C">
        <w:rPr>
          <w:sz w:val="28"/>
          <w:szCs w:val="28"/>
        </w:rPr>
        <w:t>библиоинформ</w:t>
      </w:r>
      <w:proofErr w:type="spellEnd"/>
      <w:r w:rsidR="00CD2A8C">
        <w:rPr>
          <w:sz w:val="28"/>
          <w:szCs w:val="28"/>
        </w:rPr>
        <w:t>-</w:t>
      </w:r>
      <w:r>
        <w:rPr>
          <w:sz w:val="28"/>
          <w:szCs w:val="28"/>
        </w:rPr>
        <w:t>рассылка информации о новых поступлен</w:t>
      </w:r>
      <w:r w:rsidR="00CD2A8C">
        <w:rPr>
          <w:sz w:val="28"/>
          <w:szCs w:val="28"/>
        </w:rPr>
        <w:t>иях, продление онлайн-</w:t>
      </w:r>
      <w:r>
        <w:rPr>
          <w:sz w:val="28"/>
          <w:szCs w:val="28"/>
        </w:rPr>
        <w:t>возможность продления пользования книгами и периодикой на дому.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Последние два года вошли в ис</w:t>
      </w:r>
      <w:r w:rsidR="00A3611C">
        <w:rPr>
          <w:sz w:val="28"/>
          <w:szCs w:val="28"/>
        </w:rPr>
        <w:t xml:space="preserve">торию музейного дела г. Канска </w:t>
      </w:r>
      <w:r>
        <w:rPr>
          <w:sz w:val="28"/>
          <w:szCs w:val="28"/>
        </w:rPr>
        <w:t>как годы начала работы над внесением сведений о музейных предметах и коллекциях в Государственный каталог Российской Федерации. В целях формирования современной информационной и телекоммуникационной инфраструктуры в сфере культуры музей оснащён компьютерной техникой, подключен к сети Интернет, оснащается программным обеспечением. В числе основных проблем музея следует назват</w:t>
      </w:r>
      <w:r w:rsidR="00CD2A8C">
        <w:rPr>
          <w:sz w:val="28"/>
          <w:szCs w:val="28"/>
        </w:rPr>
        <w:t>ь недостаточность экспозиционно-</w:t>
      </w:r>
      <w:r>
        <w:rPr>
          <w:sz w:val="28"/>
          <w:szCs w:val="28"/>
        </w:rPr>
        <w:t>выставочных площадей и площадей под хр</w:t>
      </w:r>
      <w:r w:rsidR="00A3611C">
        <w:rPr>
          <w:sz w:val="28"/>
          <w:szCs w:val="28"/>
        </w:rPr>
        <w:t xml:space="preserve">анение фондов, недостаточность </w:t>
      </w:r>
      <w:r>
        <w:rPr>
          <w:sz w:val="28"/>
          <w:szCs w:val="28"/>
        </w:rPr>
        <w:t xml:space="preserve">средств на комплектование фондов и реставрационные работы. </w:t>
      </w:r>
    </w:p>
    <w:p w:rsidR="00E523EE" w:rsidRDefault="00E523EE" w:rsidP="00E5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Архивного фонда Российской Федерации и другие архивные документы (да</w:t>
      </w:r>
      <w:r w:rsidR="00CD2A8C">
        <w:rPr>
          <w:sz w:val="28"/>
          <w:szCs w:val="28"/>
        </w:rPr>
        <w:t>лее-</w:t>
      </w:r>
      <w:r>
        <w:rPr>
          <w:sz w:val="28"/>
          <w:szCs w:val="28"/>
        </w:rPr>
        <w:t>архивные документы), хранящиеся в архиве города, отражают духовную жизнь населения города Канска, имеют большое социаль</w:t>
      </w:r>
      <w:r w:rsidR="00A3611C">
        <w:rPr>
          <w:sz w:val="28"/>
          <w:szCs w:val="28"/>
        </w:rPr>
        <w:t xml:space="preserve">ное, историческое и культурное </w:t>
      </w:r>
      <w:r>
        <w:rPr>
          <w:sz w:val="28"/>
          <w:szCs w:val="28"/>
        </w:rPr>
        <w:t>значение, акт</w:t>
      </w:r>
      <w:r w:rsidR="00DC12D4">
        <w:rPr>
          <w:sz w:val="28"/>
          <w:szCs w:val="28"/>
        </w:rPr>
        <w:t xml:space="preserve">ивно используются в культурной </w:t>
      </w:r>
      <w:r>
        <w:rPr>
          <w:sz w:val="28"/>
          <w:szCs w:val="28"/>
        </w:rPr>
        <w:t>и научной жизни.</w:t>
      </w:r>
    </w:p>
    <w:p w:rsidR="00E523EE" w:rsidRDefault="00E523EE" w:rsidP="00CD2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Созданный органом местного самоуправления муниципальный архив города в целом позволяет обеспечивать сохранность документов. Вместе с тем из-за отсутствия должного финансирова</w:t>
      </w:r>
      <w:r w:rsidR="00CD2A8C">
        <w:rPr>
          <w:sz w:val="28"/>
          <w:szCs w:val="28"/>
        </w:rPr>
        <w:t>ния в полной мере не поддерживае</w:t>
      </w:r>
      <w:r>
        <w:rPr>
          <w:sz w:val="28"/>
          <w:szCs w:val="28"/>
        </w:rPr>
        <w:t xml:space="preserve">тся </w:t>
      </w:r>
      <w:r w:rsidR="00CD2A8C">
        <w:rPr>
          <w:sz w:val="28"/>
          <w:szCs w:val="28"/>
        </w:rPr>
        <w:t>температурно-влажностный режим</w:t>
      </w:r>
      <w:r w:rsidR="00CF3ADF">
        <w:rPr>
          <w:sz w:val="28"/>
          <w:szCs w:val="28"/>
        </w:rPr>
        <w:t xml:space="preserve"> </w:t>
      </w:r>
      <w:r w:rsidR="00CD2A8C">
        <w:rPr>
          <w:sz w:val="28"/>
          <w:szCs w:val="28"/>
        </w:rPr>
        <w:t>хранения архивных документов</w:t>
      </w:r>
      <w:r>
        <w:rPr>
          <w:sz w:val="28"/>
          <w:szCs w:val="28"/>
        </w:rPr>
        <w:t xml:space="preserve">, а в ряде случаев имеются серьезные нарушения в санитарно-гигиеническом режиме.  </w:t>
      </w:r>
    </w:p>
    <w:p w:rsidR="00E523EE" w:rsidRDefault="00E523EE" w:rsidP="00CF3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Ситуацию осложняет и быстрый темп роста принимаемых на хранение архивных документов, что приводит к резкому снижению резерва площадей для планового приема документов.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Выходом из сложившейся ситуации является модернизация материально-технической базы муниципального архива, оснащение его современным оборудованием для проведения оцифровки как научно-справочного аппарата, так и самих архивных документов.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возрастающие потребности общества в ретроспективной информации ставят перед архивом новые задачи, решение которых</w:t>
      </w:r>
      <w:r w:rsidR="00CD2A8C">
        <w:rPr>
          <w:sz w:val="28"/>
          <w:szCs w:val="28"/>
        </w:rPr>
        <w:t xml:space="preserve">, </w:t>
      </w:r>
      <w:r>
        <w:rPr>
          <w:sz w:val="28"/>
          <w:szCs w:val="28"/>
        </w:rPr>
        <w:t>лежит в плоскости развития информационных технологий.</w:t>
      </w:r>
    </w:p>
    <w:p w:rsidR="00E523EE" w:rsidRDefault="00E523EE" w:rsidP="00E523EE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расширение возможностей использования докуме</w:t>
      </w:r>
      <w:r w:rsidR="00CD2A8C">
        <w:rPr>
          <w:sz w:val="28"/>
          <w:szCs w:val="28"/>
        </w:rPr>
        <w:t xml:space="preserve">нтов направлены мероприятия по </w:t>
      </w:r>
      <w:r>
        <w:rPr>
          <w:sz w:val="28"/>
          <w:szCs w:val="28"/>
        </w:rPr>
        <w:t>созданию единой информационной среды взаимодействия</w:t>
      </w:r>
      <w:r w:rsidR="0065031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между архивами края и пользователями. </w:t>
      </w:r>
    </w:p>
    <w:p w:rsidR="00E523EE" w:rsidRDefault="00E523EE" w:rsidP="00E523EE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Оцифровка информационно-поисковых справочников и архивных документов, проведение мероприятий в </w:t>
      </w:r>
      <w:r>
        <w:rPr>
          <w:color w:val="000000" w:themeColor="text1"/>
          <w:sz w:val="28"/>
          <w:szCs w:val="28"/>
          <w:lang w:val="en-US"/>
        </w:rPr>
        <w:t>on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line</w:t>
      </w:r>
      <w:r>
        <w:rPr>
          <w:color w:val="000000" w:themeColor="text1"/>
          <w:sz w:val="28"/>
          <w:szCs w:val="28"/>
        </w:rPr>
        <w:t xml:space="preserve"> режиме позволят не только увеличить число пользователей архивными документами, но и существенно сократить затраты на получение ими необходимой </w:t>
      </w:r>
      <w:r>
        <w:rPr>
          <w:sz w:val="28"/>
          <w:szCs w:val="28"/>
        </w:rPr>
        <w:t xml:space="preserve">информации. </w:t>
      </w:r>
    </w:p>
    <w:p w:rsidR="00E523EE" w:rsidRDefault="00CD2A8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Культурно-</w:t>
      </w:r>
      <w:r w:rsidR="00E523EE">
        <w:rPr>
          <w:sz w:val="28"/>
          <w:szCs w:val="28"/>
        </w:rPr>
        <w:t>досуговые учреждения г. Канска представлены двумя муниципальными Домами культуры, с общим количеством мест в залах – 800.  Дома культуры являются центрами социального творчества, воспитания духовной культуры человека, центрами реализации фактического участия населения в культурной жиз</w:t>
      </w:r>
      <w:r>
        <w:rPr>
          <w:sz w:val="28"/>
          <w:szCs w:val="28"/>
        </w:rPr>
        <w:t>ни города. Ежегодно культурно-</w:t>
      </w:r>
      <w:r w:rsidR="00E523EE">
        <w:rPr>
          <w:sz w:val="28"/>
          <w:szCs w:val="28"/>
        </w:rPr>
        <w:t>досуговыми учреждениями п</w:t>
      </w:r>
      <w:r>
        <w:rPr>
          <w:sz w:val="28"/>
          <w:szCs w:val="28"/>
        </w:rPr>
        <w:t>роводится более 550 культурно-</w:t>
      </w:r>
      <w:r w:rsidR="00E523EE">
        <w:rPr>
          <w:sz w:val="28"/>
          <w:szCs w:val="28"/>
        </w:rPr>
        <w:t>массовых мероприятий, посещаемость которых составляет свыше 143 тысяч человек. В Домах культуры функционирует 72 клубных формирования, в том числе 37 для детей до 14 лет и 15 для молодёжи от 15 до 24 лет с общим числом участников 1690 человек. Десять коллективов любительского художественного творчества имеют почётные звания «народный» и «образцовый». Состояние материально-технической базы учреждений культурно-досугового типа остается крайне неудовлетворительным</w:t>
      </w:r>
      <w:r>
        <w:rPr>
          <w:sz w:val="28"/>
          <w:szCs w:val="28"/>
        </w:rPr>
        <w:t xml:space="preserve">: не завершён ремонт ГДК </w:t>
      </w:r>
      <w:r w:rsidR="00E523EE">
        <w:rPr>
          <w:sz w:val="28"/>
          <w:szCs w:val="28"/>
        </w:rPr>
        <w:t>г. Канска, требует капитального ремонта ДК «Строитель».</w:t>
      </w:r>
    </w:p>
    <w:p w:rsidR="00E523EE" w:rsidRDefault="00E523EE" w:rsidP="00CD2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внимание уделяется формированию единого культурного пространства г. Канска. Развитию муниципальных учреждений культуры  и образовательных учреждений</w:t>
      </w:r>
      <w:r w:rsidR="00CD2A8C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</w:t>
      </w:r>
      <w:r w:rsidR="00CD2A8C">
        <w:rPr>
          <w:sz w:val="28"/>
          <w:szCs w:val="28"/>
        </w:rPr>
        <w:t>ьтуры способствовала</w:t>
      </w:r>
      <w:r>
        <w:rPr>
          <w:sz w:val="28"/>
          <w:szCs w:val="28"/>
        </w:rPr>
        <w:t xml:space="preserve"> реализация долгосрочных городских целевых программ отрасли, в том числе «Культура Красноярья» на 2013-2015 годы, «Организация культурно – массовых мероприятий в го</w:t>
      </w:r>
      <w:r w:rsidR="00CD2A8C">
        <w:rPr>
          <w:sz w:val="28"/>
          <w:szCs w:val="28"/>
        </w:rPr>
        <w:t>роде Канске» на 2012-2014 годы» и у</w:t>
      </w:r>
      <w:r>
        <w:rPr>
          <w:sz w:val="28"/>
          <w:szCs w:val="28"/>
        </w:rPr>
        <w:t>частие учреждений культуры в долгосрочных городских целевых программах: «Комплексные меры по профилактике распространения наркомании, пьянства и алкоголизма в городе Канске» на 2012-2014 годы, «Доступная среда для инвалидов» на 2012-2014 годы», «Предупреждение терроризма и экстремизма в городе</w:t>
      </w:r>
      <w:r w:rsidR="00CD2A8C">
        <w:rPr>
          <w:sz w:val="28"/>
          <w:szCs w:val="28"/>
        </w:rPr>
        <w:t xml:space="preserve"> Канске» </w:t>
      </w:r>
      <w:r>
        <w:rPr>
          <w:sz w:val="28"/>
          <w:szCs w:val="28"/>
        </w:rPr>
        <w:t>на 2013-2015 годы. На проведение общегородских мероприятий учреждениям культуры города ежегодно выделяется более 1,5 млн. рублей.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прав граждан на образование,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культурной политики г. Канска.  Сложившаяся система поиска, поддержки и </w:t>
      </w:r>
      <w:r>
        <w:rPr>
          <w:sz w:val="28"/>
          <w:szCs w:val="28"/>
        </w:rPr>
        <w:lastRenderedPageBreak/>
        <w:t>сопровождения детей, одарённых в области культуры и искусства, направлена на развитие их творческого потенциала, а также п</w:t>
      </w:r>
      <w:r w:rsidR="00CD2A8C">
        <w:rPr>
          <w:sz w:val="28"/>
          <w:szCs w:val="28"/>
        </w:rPr>
        <w:t xml:space="preserve">рофессиональное самоопределение </w:t>
      </w:r>
      <w:r>
        <w:rPr>
          <w:sz w:val="28"/>
          <w:szCs w:val="28"/>
        </w:rPr>
        <w:t xml:space="preserve">в сфере музыкального, изобразительного, хореографического искусства. Контингент обучающихся в </w:t>
      </w:r>
      <w:r w:rsidR="00AF26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учреждениях дополнительного образования детей</w:t>
      </w:r>
      <w:r w:rsidR="00AF26DF">
        <w:rPr>
          <w:sz w:val="28"/>
          <w:szCs w:val="28"/>
        </w:rPr>
        <w:t xml:space="preserve"> в области искусства в г. Канске</w:t>
      </w:r>
      <w:r>
        <w:rPr>
          <w:sz w:val="28"/>
          <w:szCs w:val="28"/>
        </w:rPr>
        <w:t xml:space="preserve"> остаётся стабильным на протяжении нескольких лет и составляет 800 человек. На базе </w:t>
      </w:r>
      <w:r w:rsidR="00AF26D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дополнительного образования детей проводятся зональные детские конкурсы, смотры, фестивали, выставки и иные мероприятия для детей, работают </w:t>
      </w:r>
      <w:r w:rsidR="00AF26DF">
        <w:rPr>
          <w:sz w:val="28"/>
          <w:szCs w:val="28"/>
        </w:rPr>
        <w:t>творческие лаборатории, мастер-</w:t>
      </w:r>
      <w:r>
        <w:rPr>
          <w:sz w:val="28"/>
          <w:szCs w:val="28"/>
        </w:rPr>
        <w:t>классы. Увеличивается количество учащихся ставших лауреатами и дипломантами Международных, Всероссийских, Межрегиональных, краевых и зональных конкурсов. Доля участников из числа детей, привлечённых во всех учреждениях культуры и образовательных учреждениях дополнительного образования детей в области культуры к участию в творческих мероприятиях, направленных на выявление и поддержку юных талантов от общего числа детей составляет более 24%.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задач остаётся подготовка и переподготовка специалистов отрасли. В муниципальных учреждениях культуры и дополнительного образования дет</w:t>
      </w:r>
      <w:r w:rsidR="00AF26DF">
        <w:rPr>
          <w:sz w:val="28"/>
          <w:szCs w:val="28"/>
        </w:rPr>
        <w:t xml:space="preserve">ей в области культуры работают </w:t>
      </w:r>
      <w:r>
        <w:rPr>
          <w:sz w:val="28"/>
          <w:szCs w:val="28"/>
        </w:rPr>
        <w:t xml:space="preserve">245 специалистов, из них 89 имеют высшее профессиональное образование.  Ежегодно более 25 работников отрасли повышает квалификацию в научно - учебных центрах кадров культуры. В рамках перевода на новые системы оплаты труда обеспечено увеличение размеров оплаты труда более чем 230 человек. Рост заработной платы составил – 11,4%. С 01 июля 2013 года на новую систему оплату труда переведены ещё 3 образовательных учреждения дополнительного образования детей. </w:t>
      </w:r>
      <w:r w:rsidR="00AF26DF">
        <w:rPr>
          <w:sz w:val="28"/>
          <w:szCs w:val="28"/>
        </w:rPr>
        <w:t xml:space="preserve">Однако уровень заработной платы работников культуры, в сравнении с уровнем заработной платы работников других отраслей экономики, остаётся по-прежнему низким, что вызывает дефицит кадров </w:t>
      </w:r>
      <w:r>
        <w:rPr>
          <w:sz w:val="28"/>
          <w:szCs w:val="28"/>
        </w:rPr>
        <w:t>творческих работников и работников культуры.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</w:t>
      </w:r>
    </w:p>
    <w:p w:rsidR="00E523EE" w:rsidRDefault="00E523EE" w:rsidP="00BB5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культурной политики г. Канска является сохранение культурного и исторического наследия. Поддержка традиционных форм народного художественного творчества способствует проведение фестивалей, ко</w:t>
      </w:r>
      <w:r w:rsidR="00AF26DF">
        <w:rPr>
          <w:sz w:val="28"/>
          <w:szCs w:val="28"/>
        </w:rPr>
        <w:t>нкурсов, выставок декоративно-</w:t>
      </w:r>
      <w:r>
        <w:rPr>
          <w:sz w:val="28"/>
          <w:szCs w:val="28"/>
        </w:rPr>
        <w:t xml:space="preserve">прикладного </w:t>
      </w:r>
      <w:r w:rsidR="00AF26DF">
        <w:rPr>
          <w:sz w:val="28"/>
          <w:szCs w:val="28"/>
        </w:rPr>
        <w:t>искусства, мастер-</w:t>
      </w:r>
      <w:r>
        <w:rPr>
          <w:sz w:val="28"/>
          <w:szCs w:val="28"/>
        </w:rPr>
        <w:t>классов, творческих мастерских. В музее и библиотеках г.</w:t>
      </w:r>
      <w:r w:rsidR="0065031C">
        <w:rPr>
          <w:sz w:val="28"/>
          <w:szCs w:val="28"/>
        </w:rPr>
        <w:t xml:space="preserve"> </w:t>
      </w:r>
      <w:r>
        <w:rPr>
          <w:sz w:val="28"/>
          <w:szCs w:val="28"/>
        </w:rPr>
        <w:t>Канска собраны образцы и ценности национальной и местной материальной и духовной культуры, имеются ценные коллекции музейных экспонатов, редких и старопечатных книг, хранящих историческую память и обеспечивающих преемственность культурно – исторического развития. Объём музейного фонда составляет более 19550 единиц хранения.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</w:t>
      </w:r>
      <w:r w:rsidR="00FE01BC">
        <w:rPr>
          <w:sz w:val="28"/>
          <w:szCs w:val="28"/>
        </w:rPr>
        <w:t xml:space="preserve"> время на территории г. Канска </w:t>
      </w:r>
      <w:r>
        <w:rPr>
          <w:sz w:val="28"/>
          <w:szCs w:val="28"/>
        </w:rPr>
        <w:t>зарегистри</w:t>
      </w:r>
      <w:r w:rsidR="00FE01BC">
        <w:rPr>
          <w:sz w:val="28"/>
          <w:szCs w:val="28"/>
        </w:rPr>
        <w:t xml:space="preserve">ровано 80 объектов культурного наследия </w:t>
      </w:r>
      <w:r>
        <w:rPr>
          <w:sz w:val="28"/>
          <w:szCs w:val="28"/>
        </w:rPr>
        <w:t>(памятники истории и культуры) регионального знач</w:t>
      </w:r>
      <w:r w:rsidR="00AF26DF">
        <w:rPr>
          <w:sz w:val="28"/>
          <w:szCs w:val="28"/>
        </w:rPr>
        <w:t xml:space="preserve">ения, </w:t>
      </w:r>
      <w:r w:rsidR="00AF26DF">
        <w:rPr>
          <w:sz w:val="28"/>
          <w:szCs w:val="28"/>
        </w:rPr>
        <w:lastRenderedPageBreak/>
        <w:t>представляющих историко-</w:t>
      </w:r>
      <w:r>
        <w:rPr>
          <w:sz w:val="28"/>
          <w:szCs w:val="28"/>
        </w:rPr>
        <w:t>культурную ценность. В целях обеспечения сохранности объектов культурного наследия (памятников истории и культуры), введения их в экономический и культурный оборот необ</w:t>
      </w:r>
      <w:r w:rsidR="00FE01BC">
        <w:rPr>
          <w:sz w:val="28"/>
          <w:szCs w:val="28"/>
        </w:rPr>
        <w:t>ходимо проведение их ремонтно-</w:t>
      </w:r>
      <w:r>
        <w:rPr>
          <w:sz w:val="28"/>
          <w:szCs w:val="28"/>
        </w:rPr>
        <w:t>реставрационных работ,</w:t>
      </w:r>
      <w:r w:rsidR="00FE01BC">
        <w:rPr>
          <w:sz w:val="28"/>
          <w:szCs w:val="28"/>
        </w:rPr>
        <w:t xml:space="preserve"> в том числе в рамках государственных и муниципальных </w:t>
      </w:r>
      <w:r>
        <w:rPr>
          <w:sz w:val="28"/>
          <w:szCs w:val="28"/>
        </w:rPr>
        <w:t xml:space="preserve">программ. </w:t>
      </w:r>
    </w:p>
    <w:p w:rsidR="00E523EE" w:rsidRDefault="00FE01BC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Канске реализуются </w:t>
      </w:r>
      <w:r w:rsidR="00E523EE">
        <w:rPr>
          <w:sz w:val="28"/>
          <w:szCs w:val="28"/>
        </w:rPr>
        <w:t xml:space="preserve">мероприятия общероссийского и международного уровня такие как: Международный </w:t>
      </w:r>
      <w:proofErr w:type="spellStart"/>
      <w:r w:rsidR="00E523EE">
        <w:rPr>
          <w:sz w:val="28"/>
          <w:szCs w:val="28"/>
        </w:rPr>
        <w:t>Канский</w:t>
      </w:r>
      <w:proofErr w:type="spellEnd"/>
      <w:r w:rsidR="00E523EE">
        <w:rPr>
          <w:sz w:val="28"/>
          <w:szCs w:val="28"/>
        </w:rPr>
        <w:t xml:space="preserve"> видео фестиваль и Всероссийские проекты Международного фестиваля – конкурса детского и юношеского творчества «Роза ветров». Мощное художественное поле, образовавшееся в результате фестивальной практики, ежегодно притягивает всё большее количество разноплановых и </w:t>
      </w:r>
      <w:proofErr w:type="spellStart"/>
      <w:r w:rsidR="00E523EE">
        <w:rPr>
          <w:sz w:val="28"/>
          <w:szCs w:val="28"/>
        </w:rPr>
        <w:t>разножанровых</w:t>
      </w:r>
      <w:proofErr w:type="spellEnd"/>
      <w:r w:rsidR="00E523EE">
        <w:rPr>
          <w:sz w:val="28"/>
          <w:szCs w:val="28"/>
        </w:rPr>
        <w:t xml:space="preserve"> уча</w:t>
      </w:r>
      <w:r w:rsidR="00A3611C">
        <w:rPr>
          <w:sz w:val="28"/>
          <w:szCs w:val="28"/>
        </w:rPr>
        <w:t xml:space="preserve">стников. Международный </w:t>
      </w:r>
      <w:proofErr w:type="spellStart"/>
      <w:r w:rsidR="00A3611C">
        <w:rPr>
          <w:sz w:val="28"/>
          <w:szCs w:val="28"/>
        </w:rPr>
        <w:t>Канский</w:t>
      </w:r>
      <w:proofErr w:type="spellEnd"/>
      <w:r w:rsidR="00A3611C">
        <w:rPr>
          <w:sz w:val="28"/>
          <w:szCs w:val="28"/>
        </w:rPr>
        <w:t xml:space="preserve"> видео фестиваль </w:t>
      </w:r>
      <w:r w:rsidR="00E523EE">
        <w:rPr>
          <w:sz w:val="28"/>
          <w:szCs w:val="28"/>
        </w:rPr>
        <w:t>не толь</w:t>
      </w:r>
      <w:r>
        <w:rPr>
          <w:sz w:val="28"/>
          <w:szCs w:val="28"/>
        </w:rPr>
        <w:t>ко демонстрирует сборные кино-</w:t>
      </w:r>
      <w:r w:rsidR="00E523EE">
        <w:rPr>
          <w:sz w:val="28"/>
          <w:szCs w:val="28"/>
        </w:rPr>
        <w:t>видеопрограммы, он открыв</w:t>
      </w:r>
      <w:r>
        <w:rPr>
          <w:sz w:val="28"/>
          <w:szCs w:val="28"/>
        </w:rPr>
        <w:t>ает выставки, возводит паблик-</w:t>
      </w:r>
      <w:r w:rsidR="00E523EE">
        <w:rPr>
          <w:sz w:val="28"/>
          <w:szCs w:val="28"/>
        </w:rPr>
        <w:t xml:space="preserve">арт объекты, устраивает уличные </w:t>
      </w:r>
      <w:proofErr w:type="spellStart"/>
      <w:r w:rsidR="00E523EE">
        <w:rPr>
          <w:sz w:val="28"/>
          <w:szCs w:val="28"/>
        </w:rPr>
        <w:t>перфомансы</w:t>
      </w:r>
      <w:proofErr w:type="spellEnd"/>
      <w:r w:rsidR="00E523EE">
        <w:rPr>
          <w:sz w:val="28"/>
          <w:szCs w:val="28"/>
        </w:rPr>
        <w:t xml:space="preserve">, проводит образовательные программы, организует концерты и </w:t>
      </w:r>
      <w:proofErr w:type="gramStart"/>
      <w:r w:rsidR="00E523EE">
        <w:rPr>
          <w:sz w:val="28"/>
          <w:szCs w:val="28"/>
        </w:rPr>
        <w:t>пр..</w:t>
      </w:r>
      <w:proofErr w:type="gramEnd"/>
      <w:r w:rsidR="00E523EE">
        <w:rPr>
          <w:sz w:val="28"/>
          <w:szCs w:val="28"/>
        </w:rPr>
        <w:t xml:space="preserve"> Результаты ежегодного проведения Международного </w:t>
      </w:r>
      <w:proofErr w:type="spellStart"/>
      <w:r w:rsidR="00E523EE">
        <w:rPr>
          <w:sz w:val="28"/>
          <w:szCs w:val="28"/>
        </w:rPr>
        <w:t>Канского</w:t>
      </w:r>
      <w:proofErr w:type="spellEnd"/>
      <w:r w:rsidR="00E523EE">
        <w:rPr>
          <w:sz w:val="28"/>
          <w:szCs w:val="28"/>
        </w:rPr>
        <w:t xml:space="preserve"> видео фестиваля повлияли на создание привлекательных, комфортных условий в городе Канске, а так же на дальнейшее его развитие: запланировано благоустройство набережной и строительство новых уникальных арт и стрит-арт объектов, строительство объектов туристической индустрии и привлечение в г. Канск массового туристического потока. </w:t>
      </w:r>
    </w:p>
    <w:p w:rsidR="00E523EE" w:rsidRDefault="00E523EE" w:rsidP="00E523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Творческие коллективы г. Канска успешно участвуют в фестивалях и конкурсах в России и за рубежом, </w:t>
      </w:r>
      <w:r>
        <w:rPr>
          <w:color w:val="000000"/>
          <w:sz w:val="28"/>
          <w:szCs w:val="28"/>
        </w:rPr>
        <w:t xml:space="preserve">тем самым, позиционируя наш город и его лучших представителей народного творчества не только на городском, краевом, но и </w:t>
      </w:r>
      <w:proofErr w:type="gramStart"/>
      <w:r>
        <w:rPr>
          <w:color w:val="000000"/>
          <w:sz w:val="28"/>
          <w:szCs w:val="28"/>
        </w:rPr>
        <w:t>общероссийском</w:t>
      </w:r>
      <w:proofErr w:type="gramEnd"/>
      <w:r>
        <w:rPr>
          <w:color w:val="000000"/>
          <w:sz w:val="28"/>
          <w:szCs w:val="28"/>
        </w:rPr>
        <w:t xml:space="preserve"> и международном уровнях.</w:t>
      </w:r>
    </w:p>
    <w:p w:rsidR="00E523EE" w:rsidRDefault="00E523EE" w:rsidP="0071147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Муниц</w:t>
      </w:r>
      <w:r w:rsidR="00094E60">
        <w:rPr>
          <w:sz w:val="28"/>
          <w:szCs w:val="28"/>
        </w:rPr>
        <w:t xml:space="preserve">ипальные учреждения культуры г. </w:t>
      </w:r>
      <w:r>
        <w:rPr>
          <w:sz w:val="28"/>
          <w:szCs w:val="28"/>
        </w:rPr>
        <w:t xml:space="preserve">Канска участвуют в мероприятиях по привлечению инвестиций в развитие отрасли культуры в городе, которые частично помогают решать существующие проблемы. Это участие в долгосрочных  целевых программах «Культура Красноярья»,  «Повышение эффективности деятельности органов местного самоуправления в Красноярском крае»,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 Красноярского края, в конкурсном отборе Министерства культуры Красноярского края на предоставление субсидий бюджетам муниципальных образований на поддержку коллективов любительского художественного творчества, на реализацию социокультурных проектов муниципальными учреждениями культуры и образовательными учреждениями в области культуры, в рамках которых были установлены системы видеонаблюдения, приобретено противопожарное оборудование, осуществлён ремонт электропроводки, приобретено современное видеопроекционное оборудование, музыкальные инструменты, сценическая обувь, пополнились библиотечные фонды, осуществлён ремонт учреждений. </w:t>
      </w:r>
      <w:r>
        <w:rPr>
          <w:color w:val="000000"/>
          <w:sz w:val="28"/>
          <w:szCs w:val="28"/>
        </w:rPr>
        <w:t xml:space="preserve">В целом в 2012 году ассигнования </w:t>
      </w:r>
      <w:r w:rsidR="00BB5838">
        <w:rPr>
          <w:color w:val="000000"/>
          <w:sz w:val="28"/>
          <w:szCs w:val="28"/>
        </w:rPr>
        <w:t xml:space="preserve">из средств </w:t>
      </w:r>
      <w:r w:rsidR="00FE01BC">
        <w:rPr>
          <w:color w:val="000000"/>
          <w:sz w:val="28"/>
          <w:szCs w:val="28"/>
        </w:rPr>
        <w:t xml:space="preserve">краевого бюджета </w:t>
      </w:r>
      <w:r>
        <w:rPr>
          <w:color w:val="000000"/>
          <w:sz w:val="28"/>
          <w:szCs w:val="28"/>
        </w:rPr>
        <w:t xml:space="preserve">на </w:t>
      </w:r>
      <w:r w:rsidR="00FE01BC">
        <w:rPr>
          <w:color w:val="000000"/>
          <w:sz w:val="28"/>
          <w:szCs w:val="28"/>
        </w:rPr>
        <w:t>выполнение муниципальных</w:t>
      </w:r>
      <w:r>
        <w:rPr>
          <w:color w:val="000000"/>
          <w:sz w:val="28"/>
          <w:szCs w:val="28"/>
        </w:rPr>
        <w:t xml:space="preserve"> программ</w:t>
      </w:r>
      <w:r w:rsidR="00BB58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совместных мероприятий составили 2284,1 тыс. руб.</w:t>
      </w:r>
      <w:r w:rsidR="00A3611C">
        <w:rPr>
          <w:sz w:val="28"/>
          <w:szCs w:val="28"/>
        </w:rPr>
        <w:t xml:space="preserve"> Результатом мероприятий </w:t>
      </w:r>
      <w:r>
        <w:rPr>
          <w:sz w:val="28"/>
          <w:szCs w:val="28"/>
        </w:rPr>
        <w:t>стало создание благоприятных условий для организации культурного досуга и отдыха жителей, привлечение новых посетителей, развитие новых форм культурных услуг.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Главной проблемой, основными рисками, сдерживающей развитие отрасли в настоящий период,</w:t>
      </w:r>
      <w:r w:rsidR="00A36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проблема </w:t>
      </w:r>
      <w:r w:rsidR="00A3611C">
        <w:rPr>
          <w:bCs/>
          <w:sz w:val="28"/>
          <w:szCs w:val="28"/>
        </w:rPr>
        <w:t xml:space="preserve">несоответствия </w:t>
      </w:r>
      <w:r>
        <w:rPr>
          <w:bCs/>
          <w:sz w:val="28"/>
          <w:szCs w:val="28"/>
        </w:rPr>
        <w:t>ресурсного обеспечения отрасли (информационного, кадрового, мат</w:t>
      </w:r>
      <w:r w:rsidR="00A3611C">
        <w:rPr>
          <w:bCs/>
          <w:sz w:val="28"/>
          <w:szCs w:val="28"/>
        </w:rPr>
        <w:t xml:space="preserve">ериально-технического) целям и </w:t>
      </w:r>
      <w:r>
        <w:rPr>
          <w:bCs/>
          <w:sz w:val="28"/>
          <w:szCs w:val="28"/>
        </w:rPr>
        <w:t>задачам государственной культурной политики</w:t>
      </w:r>
      <w:r>
        <w:rPr>
          <w:b/>
          <w:bCs/>
          <w:sz w:val="28"/>
          <w:szCs w:val="28"/>
        </w:rPr>
        <w:t xml:space="preserve">, </w:t>
      </w:r>
      <w:r w:rsidR="00680F03">
        <w:rPr>
          <w:sz w:val="28"/>
          <w:szCs w:val="28"/>
        </w:rPr>
        <w:t xml:space="preserve">что характеризуется невысоким </w:t>
      </w:r>
      <w:r>
        <w:rPr>
          <w:sz w:val="28"/>
          <w:szCs w:val="28"/>
        </w:rPr>
        <w:t>качеством культурных услуг, снижает возможность доступа населения к культурным ценностям. Техническое и технологическое оснащение учреждений культуры города находится в неудовлетворительном состояни</w:t>
      </w:r>
      <w:r w:rsidR="00A3611C">
        <w:rPr>
          <w:sz w:val="28"/>
          <w:szCs w:val="28"/>
        </w:rPr>
        <w:t xml:space="preserve">и, </w:t>
      </w:r>
      <w:r>
        <w:rPr>
          <w:sz w:val="28"/>
          <w:szCs w:val="28"/>
        </w:rPr>
        <w:t>что, в значительной мере, влияет на конку</w:t>
      </w:r>
      <w:r w:rsidR="00FE01BC">
        <w:rPr>
          <w:sz w:val="28"/>
          <w:szCs w:val="28"/>
        </w:rPr>
        <w:t>рентоспособность муниципальных</w:t>
      </w:r>
      <w:r>
        <w:rPr>
          <w:sz w:val="28"/>
          <w:szCs w:val="28"/>
        </w:rPr>
        <w:t xml:space="preserve"> учреждений культуры. В капи</w:t>
      </w:r>
      <w:r w:rsidR="00680F03">
        <w:rPr>
          <w:sz w:val="28"/>
          <w:szCs w:val="28"/>
        </w:rPr>
        <w:t>тальном и текущем ремонте нуждаю</w:t>
      </w:r>
      <w:r>
        <w:rPr>
          <w:sz w:val="28"/>
          <w:szCs w:val="28"/>
        </w:rPr>
        <w:t>тся практически все учреждения культуры. Большинство учреждений требует оснащения современным оборудованием, средствами безопасности, компьютерной техникой, музыкальными инструментами. Невысокая заработная п</w:t>
      </w:r>
      <w:r w:rsidR="00FE01BC">
        <w:rPr>
          <w:sz w:val="28"/>
          <w:szCs w:val="28"/>
        </w:rPr>
        <w:t xml:space="preserve">лата </w:t>
      </w:r>
      <w:r>
        <w:rPr>
          <w:sz w:val="28"/>
          <w:szCs w:val="28"/>
        </w:rPr>
        <w:t>творческих работников и работников культуры не способствует притоку и удержанию профессиональных кадров. Одной из важнейших задач отрасли остаётся задача по улучшению жилищных условий работников. Привлечение специалистов для работ</w:t>
      </w:r>
      <w:r w:rsidR="00A3611C">
        <w:rPr>
          <w:sz w:val="28"/>
          <w:szCs w:val="28"/>
        </w:rPr>
        <w:t xml:space="preserve">ы в наших учреждениях культуры </w:t>
      </w:r>
      <w:r>
        <w:rPr>
          <w:sz w:val="28"/>
          <w:szCs w:val="28"/>
        </w:rPr>
        <w:t>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структурных реформ в отрасли позволит сформир</w:t>
      </w:r>
      <w:r w:rsidR="00FD418C">
        <w:rPr>
          <w:sz w:val="28"/>
          <w:szCs w:val="28"/>
        </w:rPr>
        <w:t>овать благоприятную социально-</w:t>
      </w:r>
      <w:r>
        <w:rPr>
          <w:sz w:val="28"/>
          <w:szCs w:val="28"/>
        </w:rPr>
        <w:t>культурную среду, обеспечивающую высокое качество жизни населения г. Канска, расширить доступ населения ко всему спектру культурных благ и услуг, раскрыть творческий потенциал возможно большего количества жителей, оптимизировать и модернизировать сеть муниципальных учреждений культуры и образовательных учреждений в области культуры, активизировать включение  г. Канска в общероссийский и мировой культурный процесс.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  Приоритеты и цели социально-экономического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в сфере культуры города Канска, описание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целей и задач программы, прогноз развития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сферы</w:t>
      </w:r>
      <w:proofErr w:type="gramEnd"/>
      <w:r>
        <w:rPr>
          <w:sz w:val="28"/>
          <w:szCs w:val="28"/>
        </w:rPr>
        <w:t xml:space="preserve"> культуры города Канска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и цели социально-экономического развития в сфере культуры города Канска определены в соответствии со следующими стратегическими документами и нормативными правовыми актами Российской Федерации, Красноярского края и города Канска: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8" w:history="1">
        <w:r w:rsidR="00E523EE">
          <w:rPr>
            <w:rStyle w:val="a3"/>
            <w:sz w:val="28"/>
            <w:szCs w:val="28"/>
          </w:rPr>
          <w:t>Закон</w:t>
        </w:r>
      </w:hyperlink>
      <w:r w:rsidR="00E523EE">
        <w:rPr>
          <w:sz w:val="28"/>
          <w:szCs w:val="28"/>
        </w:rPr>
        <w:t xml:space="preserve"> Российской Федерации от 09.10.1992 № 3612-1 «Основы законодательства Российской Федерации о культуре»;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9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0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hyperlink r:id="rId12" w:history="1">
        <w:r>
          <w:rPr>
            <w:rStyle w:val="a3"/>
            <w:sz w:val="28"/>
            <w:szCs w:val="28"/>
          </w:rPr>
          <w:t>стратегия</w:t>
        </w:r>
      </w:hyperlink>
      <w:r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4" w:history="1">
        <w:r w:rsidR="00E523EE">
          <w:rPr>
            <w:rStyle w:val="a3"/>
            <w:sz w:val="28"/>
            <w:szCs w:val="28"/>
          </w:rPr>
          <w:t>Концепция</w:t>
        </w:r>
      </w:hyperlink>
      <w:r w:rsidR="00E523EE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E523EE" w:rsidRDefault="006B143C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5" w:history="1">
        <w:r w:rsidR="00E523EE">
          <w:rPr>
            <w:rStyle w:val="a3"/>
            <w:sz w:val="28"/>
            <w:szCs w:val="28"/>
          </w:rPr>
          <w:t>Стратегия</w:t>
        </w:r>
      </w:hyperlink>
      <w:r w:rsidR="00E523EE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Красноярского края от 28.06.2007 № 2-190 «О культуре»;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Комплексная программа социально – экономического развития города Канска до 2020 года;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в городе Канске» (утвержден</w:t>
      </w:r>
      <w:r w:rsidR="00FD418C">
        <w:rPr>
          <w:sz w:val="28"/>
          <w:szCs w:val="28"/>
        </w:rPr>
        <w:t xml:space="preserve"> постановлением администрации г</w:t>
      </w:r>
      <w:r w:rsidR="00BB5838">
        <w:rPr>
          <w:sz w:val="28"/>
          <w:szCs w:val="28"/>
        </w:rPr>
        <w:t>.</w:t>
      </w:r>
      <w:r w:rsidR="0065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Канска от </w:t>
      </w:r>
      <w:r>
        <w:rPr>
          <w:color w:val="000000" w:themeColor="text1"/>
          <w:sz w:val="28"/>
          <w:szCs w:val="28"/>
        </w:rPr>
        <w:t>09.08.2013 № 1035).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E523EE" w:rsidRDefault="00E523EE" w:rsidP="00E523E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максимальной доступности культурных ценностей для населения города, повышение качества и разнообразия культурных услуг,                  в том числе:</w:t>
      </w:r>
    </w:p>
    <w:p w:rsidR="00E523EE" w:rsidRDefault="00E523EE" w:rsidP="00E5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открытого культурного пространства города (развитие гастрольной, выставочной, фестивальной деятельности и др.);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создание</w:t>
      </w:r>
      <w:proofErr w:type="gramEnd"/>
      <w:r>
        <w:rPr>
          <w:sz w:val="28"/>
          <w:szCs w:val="28"/>
        </w:rPr>
        <w:t xml:space="preserve">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</w:t>
      </w:r>
      <w:r w:rsidR="00680F03">
        <w:rPr>
          <w:sz w:val="28"/>
          <w:szCs w:val="28"/>
        </w:rPr>
        <w:t xml:space="preserve">беспечивающей доступ населения </w:t>
      </w:r>
      <w:r>
        <w:rPr>
          <w:sz w:val="28"/>
          <w:szCs w:val="28"/>
        </w:rPr>
        <w:t>к электронным фондам музеев и библиотек города, мировым культурным ценностям и информационным ресурсам);</w:t>
      </w:r>
    </w:p>
    <w:p w:rsidR="006559F1" w:rsidRDefault="00E523EE" w:rsidP="00FD41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активизация</w:t>
      </w:r>
      <w:proofErr w:type="gramEnd"/>
      <w:r>
        <w:rPr>
          <w:sz w:val="28"/>
          <w:szCs w:val="28"/>
        </w:rPr>
        <w:t xml:space="preserve">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системы непрерывного профессионального образования                       в области культуры, повышение социального статуса работников культуры,           в том числе путём повышения уровня оплаты их труда;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нормативно-правовой базы культурной политики города, обеспечивающей рост и развитие отрасли;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инновационное</w:t>
      </w:r>
      <w:proofErr w:type="gramEnd"/>
      <w:r>
        <w:rPr>
          <w:sz w:val="28"/>
          <w:szCs w:val="28"/>
        </w:rPr>
        <w:t xml:space="preserve"> развитие учреждений культуры и образовательных учреждений</w:t>
      </w:r>
      <w:r w:rsidR="00FD418C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сохранение</w:t>
      </w:r>
      <w:proofErr w:type="gramEnd"/>
      <w:r>
        <w:rPr>
          <w:sz w:val="28"/>
          <w:szCs w:val="28"/>
        </w:rPr>
        <w:t>, популяризация и эффективное использование культурного наследия города,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сохранение</w:t>
      </w:r>
      <w:proofErr w:type="gramEnd"/>
      <w:r>
        <w:rPr>
          <w:sz w:val="28"/>
          <w:szCs w:val="28"/>
        </w:rPr>
        <w:t xml:space="preserve"> и пополнение библиотечного, музейного, а</w:t>
      </w:r>
      <w:r w:rsidR="00FD418C">
        <w:rPr>
          <w:sz w:val="28"/>
          <w:szCs w:val="28"/>
        </w:rPr>
        <w:t>рхивного</w:t>
      </w:r>
      <w:r w:rsidR="00680F03">
        <w:rPr>
          <w:sz w:val="28"/>
          <w:szCs w:val="28"/>
        </w:rPr>
        <w:t xml:space="preserve"> фондов</w:t>
      </w:r>
      <w:r w:rsidR="00DC12D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возрождение</w:t>
      </w:r>
      <w:proofErr w:type="gramEnd"/>
      <w:r>
        <w:rPr>
          <w:sz w:val="28"/>
          <w:szCs w:val="28"/>
        </w:rPr>
        <w:t xml:space="preserve"> и развитие народных художественных ремесел, декоративно-прикладного творчества, поддержка фольклорных коллективов;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сохранности объектов культурного наследия, введение их в экономический и культурный оборот;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культурно-познавательного туризма, включение историко-культурного потенциала города в систему туристических потоков;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устойчивого культурного образа города как территории культурных традиций и творческих инноваций, интеграция в общероссийский и мировой культурный процесс,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доступности лучших образцов отечественного                              и зарубежного профессионального искусства для населения города, в том числе путём реализации межрегиональных, всероссийских, международных культурных проектов на территории города, привлечения к ним творческих деятелей, коллективов, экспертов из других регионов России и зарубежных стран;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продвижение</w:t>
      </w:r>
      <w:proofErr w:type="gramEnd"/>
      <w:r>
        <w:rPr>
          <w:sz w:val="28"/>
          <w:szCs w:val="28"/>
        </w:rPr>
        <w:t xml:space="preserve"> культуры города за его пределами в форме гастролей, участия в конкурсах, выставках и фестивалях в регионе, России и за рубежом;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современных информационных технологий для формирования образа города как культурного центра восточных территорий Красноярского края;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развитие</w:t>
      </w:r>
      <w:proofErr w:type="gramEnd"/>
      <w:r>
        <w:rPr>
          <w:sz w:val="28"/>
          <w:szCs w:val="28"/>
        </w:rPr>
        <w:t xml:space="preserve"> инфраструктуры отрасли «культура», в том числе: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</w:t>
      </w:r>
      <w:proofErr w:type="gramEnd"/>
      <w:r>
        <w:rPr>
          <w:sz w:val="28"/>
          <w:szCs w:val="28"/>
        </w:rPr>
        <w:t xml:space="preserve"> и реконструкция, техническая и технологическая модернизация учреждений культ</w:t>
      </w:r>
      <w:r w:rsidR="00DC12D4">
        <w:rPr>
          <w:sz w:val="28"/>
          <w:szCs w:val="28"/>
        </w:rPr>
        <w:t>уры</w:t>
      </w:r>
      <w:r>
        <w:rPr>
          <w:sz w:val="28"/>
          <w:szCs w:val="28"/>
        </w:rPr>
        <w:t xml:space="preserve"> города Канска.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23EE" w:rsidRDefault="00E523EE" w:rsidP="00FD41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приоритетами</w:t>
      </w:r>
      <w:r w:rsidR="0065031C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программы является</w:t>
      </w:r>
      <w:r w:rsidR="0065031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развития и реализации культурного и духовного потенциала населения города Канска.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E523EE" w:rsidRDefault="00E523EE" w:rsidP="00E5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должны быть решены следующие задачи.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Задача 1.</w:t>
      </w:r>
      <w:r w:rsidR="000D40E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охранение и эффективное использование культурного наследия </w:t>
      </w:r>
      <w:r>
        <w:rPr>
          <w:sz w:val="28"/>
          <w:szCs w:val="28"/>
        </w:rPr>
        <w:t>города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указанной задачи предусматривается выполнение подпрограммы «Сохранение культурного наследия» и подпрограммы «Развитие архивного дела в городе Канске».</w:t>
      </w:r>
    </w:p>
    <w:p w:rsidR="00E523EE" w:rsidRDefault="00E523EE" w:rsidP="0071147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2. Обеспечение доступа населения города Канск</w:t>
      </w:r>
      <w:r w:rsidR="00A3611C">
        <w:rPr>
          <w:sz w:val="28"/>
          <w:szCs w:val="28"/>
        </w:rPr>
        <w:t xml:space="preserve">а </w:t>
      </w:r>
      <w:r w:rsidR="00FD418C">
        <w:rPr>
          <w:sz w:val="28"/>
          <w:szCs w:val="28"/>
        </w:rPr>
        <w:t>к культурным благам и участия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культурной  жизни</w:t>
      </w:r>
      <w:proofErr w:type="gramEnd"/>
      <w:r>
        <w:rPr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указанной задачи предусматривается выполнение подпрограммы</w:t>
      </w:r>
      <w:r w:rsidR="0065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«Поддержка искусства и народного творчества».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Задача 3.</w:t>
      </w:r>
      <w:r w:rsidR="000D40E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оздание условий для устойчивого развития отрасли «культура» в городе Канске.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задача решается в рамках 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Обеспечение условий реализации программы и прочие мероприятия</w:t>
      </w:r>
      <w:r>
        <w:rPr>
          <w:bCs/>
          <w:sz w:val="28"/>
          <w:szCs w:val="28"/>
        </w:rPr>
        <w:t>».</w:t>
      </w: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                        к культурным ценностям и информации, обеспечит поддержку всех форм творческой самореализации личности, широкое вовлечение граждан                         в культурную деятельность, активизирует процессы интеграции города                        в общероссийское и мировое культурное пространство, создаст условия для дальнейшей модернизации деятельности муниципальных учреждений культуры и образовательных учреждений</w:t>
      </w:r>
      <w:r w:rsidR="00FD418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культуры, архива города Канска.</w:t>
      </w:r>
    </w:p>
    <w:p w:rsidR="00E523EE" w:rsidRDefault="00E523EE" w:rsidP="0071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523EE" w:rsidRDefault="00E523EE" w:rsidP="007114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неуправляемым риском является существенное сокращение объемов бюджетного финансирования программы.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Механизм реализации отдельных мероприятий программы </w:t>
      </w: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D523E7" w:rsidRDefault="00D523E7" w:rsidP="00E523EE">
      <w:pPr>
        <w:ind w:firstLine="708"/>
        <w:jc w:val="both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программы, </w:t>
      </w: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E523EE" w:rsidRDefault="00E523EE" w:rsidP="00E523EE">
      <w:pPr>
        <w:pStyle w:val="a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города Канска</w:t>
      </w:r>
    </w:p>
    <w:p w:rsidR="00E523EE" w:rsidRDefault="00E523EE" w:rsidP="00E523EE">
      <w:pPr>
        <w:ind w:firstLine="720"/>
        <w:jc w:val="both"/>
        <w:rPr>
          <w:bCs/>
        </w:rPr>
      </w:pPr>
    </w:p>
    <w:p w:rsidR="00E523EE" w:rsidRDefault="000C0566" w:rsidP="00E5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конечных результатов программы при условии </w:t>
      </w:r>
      <w:r w:rsidR="00E523EE">
        <w:rPr>
          <w:sz w:val="28"/>
          <w:szCs w:val="28"/>
        </w:rPr>
        <w:t xml:space="preserve">своевременной и в полном объеме </w:t>
      </w:r>
      <w:r>
        <w:rPr>
          <w:sz w:val="28"/>
          <w:szCs w:val="28"/>
        </w:rPr>
        <w:t xml:space="preserve">её </w:t>
      </w:r>
      <w:r w:rsidR="00094E60">
        <w:rPr>
          <w:sz w:val="28"/>
          <w:szCs w:val="28"/>
        </w:rPr>
        <w:t>реализации</w:t>
      </w:r>
      <w:r w:rsidR="00E523EE">
        <w:rPr>
          <w:sz w:val="28"/>
          <w:szCs w:val="28"/>
        </w:rPr>
        <w:t xml:space="preserve">: 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вес населения, участвующего в платных культурно-досуговых мероприятиях, проводимых муниципальными учреждениями культуры возрастет с 64,64% в </w:t>
      </w:r>
      <w:r w:rsidR="00C14292">
        <w:rPr>
          <w:sz w:val="28"/>
          <w:szCs w:val="28"/>
        </w:rPr>
        <w:t>2013 году до 66,77% в 2016 году;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экземпляров новых поступлений в библиотечные фонды общедоступных библиотек на 1 тыс. человек населения</w:t>
      </w:r>
      <w:r w:rsidR="00273C92">
        <w:rPr>
          <w:sz w:val="28"/>
          <w:szCs w:val="28"/>
        </w:rPr>
        <w:t xml:space="preserve"> составит </w:t>
      </w:r>
      <w:r w:rsidR="0071147A">
        <w:rPr>
          <w:sz w:val="28"/>
          <w:szCs w:val="28"/>
        </w:rPr>
        <w:t>не менее 84 единиц к</w:t>
      </w:r>
      <w:r w:rsidR="00C14292">
        <w:rPr>
          <w:sz w:val="28"/>
          <w:szCs w:val="28"/>
        </w:rPr>
        <w:t xml:space="preserve"> 2016 году;</w:t>
      </w:r>
    </w:p>
    <w:p w:rsidR="00273C92" w:rsidRDefault="00273C92" w:rsidP="00C14292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выпуска учащихся образовательных учреждений культуры дополнительного образования детей к 2016 году составит </w:t>
      </w:r>
      <w:r w:rsidR="0071147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59,3%</w:t>
      </w:r>
      <w:r w:rsidR="00C14292">
        <w:rPr>
          <w:rFonts w:ascii="Times New Roman" w:hAnsi="Times New Roman" w:cs="Times New Roman"/>
          <w:sz w:val="28"/>
          <w:szCs w:val="28"/>
        </w:rPr>
        <w:t>;</w:t>
      </w:r>
    </w:p>
    <w:p w:rsidR="00E523EE" w:rsidRDefault="00E523EE" w:rsidP="00E523EE">
      <w:pPr>
        <w:jc w:val="both"/>
        <w:rPr>
          <w:color w:val="000000" w:themeColor="text1"/>
          <w:sz w:val="28"/>
          <w:szCs w:val="28"/>
        </w:rPr>
      </w:pPr>
      <w:r>
        <w:rPr>
          <w:color w:val="008000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доля</w:t>
      </w:r>
      <w:proofErr w:type="gramEnd"/>
      <w:r>
        <w:rPr>
          <w:color w:val="000000" w:themeColor="text1"/>
          <w:sz w:val="28"/>
          <w:szCs w:val="28"/>
        </w:rPr>
        <w:t xml:space="preserve"> оцифрованных заголовков единиц хранения, переведенных                     в электронный формат программного комплекса «Архивный фонд» (создание электронных описей), в общем количестве единиц хранения, хранящихся                 в  краевом государственном казенном учреждении «Государственный архив Красноярского края» и муниципальн</w:t>
      </w:r>
      <w:r w:rsidR="00273C92">
        <w:rPr>
          <w:color w:val="000000" w:themeColor="text1"/>
          <w:sz w:val="28"/>
          <w:szCs w:val="28"/>
        </w:rPr>
        <w:t>ых архивах края, возрастет с  18,2</w:t>
      </w:r>
      <w:r>
        <w:rPr>
          <w:color w:val="000000" w:themeColor="text1"/>
          <w:sz w:val="28"/>
          <w:szCs w:val="28"/>
        </w:rPr>
        <w:t>% в 2013 году до 100%  в 2016 году</w:t>
      </w:r>
      <w:r w:rsidR="00273C92">
        <w:rPr>
          <w:color w:val="000000" w:themeColor="text1"/>
          <w:sz w:val="28"/>
          <w:szCs w:val="28"/>
        </w:rPr>
        <w:t>.</w:t>
      </w:r>
    </w:p>
    <w:p w:rsidR="00E523EE" w:rsidRDefault="00E523EE" w:rsidP="00E523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1 к </w:t>
      </w:r>
      <w:r w:rsidR="00273C92">
        <w:rPr>
          <w:bCs/>
          <w:sz w:val="28"/>
          <w:szCs w:val="28"/>
        </w:rPr>
        <w:t>паспорту Программы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показатели на долгосрочный период приведены в приложении № 2 к </w:t>
      </w:r>
      <w:r w:rsidR="00273C92">
        <w:rPr>
          <w:bCs/>
          <w:sz w:val="28"/>
          <w:szCs w:val="28"/>
        </w:rPr>
        <w:t>паспорту Программы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Перечень подпрограмм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сроков их реализации и ожидаемых результатов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Для достижения цели и решения задач программы предполагается реализация четырёх подпрограмм.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1. «Сохранение </w:t>
      </w:r>
      <w:r>
        <w:rPr>
          <w:bCs/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ультурного наследия</w:t>
      </w:r>
      <w:r>
        <w:rPr>
          <w:bCs/>
          <w:sz w:val="28"/>
          <w:szCs w:val="28"/>
        </w:rPr>
        <w:t>»</w:t>
      </w:r>
      <w:r w:rsidR="005F5FDF">
        <w:rPr>
          <w:bCs/>
          <w:sz w:val="28"/>
          <w:szCs w:val="28"/>
        </w:rPr>
        <w:t xml:space="preserve"> (приложение №</w:t>
      </w:r>
      <w:r w:rsidR="00273C92">
        <w:rPr>
          <w:bCs/>
          <w:sz w:val="28"/>
          <w:szCs w:val="28"/>
        </w:rPr>
        <w:t>4 к Программе)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города;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предпосылок для развития сферы культурного туризма,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роста</w:t>
      </w:r>
      <w:proofErr w:type="gramEnd"/>
      <w:r>
        <w:rPr>
          <w:sz w:val="28"/>
          <w:szCs w:val="28"/>
        </w:rPr>
        <w:t xml:space="preserve"> инвестиционной привлекательности города; </w:t>
      </w:r>
    </w:p>
    <w:p w:rsidR="00E523EE" w:rsidRDefault="00273C92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прав населения города</w:t>
      </w:r>
      <w:r w:rsidR="00E523EE">
        <w:rPr>
          <w:sz w:val="28"/>
          <w:szCs w:val="28"/>
        </w:rPr>
        <w:t xml:space="preserve"> на свободный доступ к информации, культурным ценностям;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уровня комплектования библиотечных и музейных фондов; повышение качества и доступности библиотечных и музейных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расширение</w:t>
      </w:r>
      <w:proofErr w:type="gramEnd"/>
      <w:r>
        <w:rPr>
          <w:sz w:val="28"/>
          <w:szCs w:val="28"/>
        </w:rPr>
        <w:t xml:space="preserve"> разнообразия библиотечных и музейных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рост</w:t>
      </w:r>
      <w:proofErr w:type="gramEnd"/>
      <w:r>
        <w:rPr>
          <w:sz w:val="28"/>
          <w:szCs w:val="28"/>
        </w:rPr>
        <w:t xml:space="preserve"> востребованности услуг библиотек и музеев у населения города.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Подпрограмма 2. «Развитие архивного дела в городе Канске»</w:t>
      </w:r>
      <w:r w:rsidR="004C6C86">
        <w:rPr>
          <w:color w:val="000000" w:themeColor="text1"/>
          <w:sz w:val="28"/>
          <w:szCs w:val="28"/>
        </w:rPr>
        <w:t xml:space="preserve"> (приложение № 5 к Программе)</w:t>
      </w:r>
      <w:r>
        <w:rPr>
          <w:color w:val="000000" w:themeColor="text1"/>
          <w:sz w:val="28"/>
          <w:szCs w:val="28"/>
        </w:rPr>
        <w:t xml:space="preserve">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Ожидаемые результаты:</w:t>
      </w:r>
    </w:p>
    <w:p w:rsidR="00E523EE" w:rsidRDefault="00E523EE" w:rsidP="00E523EE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обеспечение</w:t>
      </w:r>
      <w:proofErr w:type="gramEnd"/>
      <w:r>
        <w:rPr>
          <w:color w:val="000000" w:themeColor="text1"/>
          <w:sz w:val="28"/>
          <w:szCs w:val="28"/>
        </w:rPr>
        <w:t xml:space="preserve">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</w:t>
      </w:r>
      <w:r>
        <w:rPr>
          <w:color w:val="000000" w:themeColor="text1"/>
          <w:sz w:val="28"/>
          <w:szCs w:val="28"/>
        </w:rPr>
        <w:br/>
        <w:t>и обеспечению их законных прав и интересов на получение ретроспективной информации.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3. «Поддержка искусства и народного творчества»</w:t>
      </w:r>
      <w:r w:rsidR="004C6C86">
        <w:rPr>
          <w:bCs/>
          <w:sz w:val="28"/>
          <w:szCs w:val="28"/>
        </w:rPr>
        <w:t xml:space="preserve"> (приложение № 6 к Программе)</w:t>
      </w:r>
      <w:r>
        <w:rPr>
          <w:bCs/>
          <w:sz w:val="28"/>
          <w:szCs w:val="28"/>
        </w:rPr>
        <w:t xml:space="preserve">.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исполнительских искусств;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доступа к произведениям кинематографии;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сохранение</w:t>
      </w:r>
      <w:proofErr w:type="gramEnd"/>
      <w:r>
        <w:rPr>
          <w:sz w:val="28"/>
          <w:szCs w:val="28"/>
        </w:rPr>
        <w:t xml:space="preserve"> традиционной народной культуры, содействие сохранению        и развитию народных художественных промыслов и ремесел;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качества и доступности культурно-досуговых услуг;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рост</w:t>
      </w:r>
      <w:proofErr w:type="gramEnd"/>
      <w:r>
        <w:rPr>
          <w:sz w:val="28"/>
          <w:szCs w:val="28"/>
        </w:rPr>
        <w:t xml:space="preserve"> вовлеченности всех групп населения в активную творческую деятельность;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</w:t>
      </w:r>
      <w:proofErr w:type="gramEnd"/>
      <w:r>
        <w:rPr>
          <w:sz w:val="28"/>
          <w:szCs w:val="28"/>
        </w:rPr>
        <w:t xml:space="preserve"> муниципальной поддержки творческих инициатив населения, творческих союзов и организаций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уровня проведения культурных мероприятий;</w:t>
      </w:r>
    </w:p>
    <w:p w:rsidR="00E523EE" w:rsidRDefault="00E523EE" w:rsidP="00E523EE">
      <w:pPr>
        <w:pStyle w:val="ConsPlusCell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межрегионального и международного сотрудничества в сфере культуры.</w:t>
      </w:r>
    </w:p>
    <w:p w:rsidR="00E523EE" w:rsidRDefault="00E523EE" w:rsidP="00E523EE">
      <w:pPr>
        <w:pStyle w:val="ConsPlusCel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4. «</w:t>
      </w:r>
      <w:r>
        <w:rPr>
          <w:sz w:val="28"/>
          <w:szCs w:val="28"/>
        </w:rPr>
        <w:t>Обеспечение условий реализации программы и прочие мероприятия</w:t>
      </w:r>
      <w:r>
        <w:rPr>
          <w:bCs/>
          <w:sz w:val="28"/>
          <w:szCs w:val="28"/>
        </w:rPr>
        <w:t>»</w:t>
      </w:r>
      <w:r w:rsidR="004C6C86">
        <w:rPr>
          <w:bCs/>
          <w:sz w:val="28"/>
          <w:szCs w:val="28"/>
        </w:rPr>
        <w:t xml:space="preserve"> (приложение № 7 к Программе)</w:t>
      </w:r>
      <w:r>
        <w:rPr>
          <w:bCs/>
          <w:sz w:val="28"/>
          <w:szCs w:val="28"/>
        </w:rPr>
        <w:t>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подпрограммы: 2014 - 2016 годы.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эффективного управления кадровыми ресурсами в отрасли «культура»;</w:t>
      </w:r>
    </w:p>
    <w:p w:rsidR="00E523EE" w:rsidRDefault="00A3611C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</w:t>
      </w:r>
      <w:r w:rsidR="00E523EE">
        <w:rPr>
          <w:sz w:val="28"/>
          <w:szCs w:val="28"/>
        </w:rPr>
        <w:t>профессионально</w:t>
      </w:r>
      <w:r w:rsidR="00BE6319">
        <w:rPr>
          <w:sz w:val="28"/>
          <w:szCs w:val="28"/>
        </w:rPr>
        <w:t>го уровня работников, укрепление</w:t>
      </w:r>
      <w:r w:rsidR="00E523EE">
        <w:rPr>
          <w:sz w:val="28"/>
          <w:szCs w:val="28"/>
        </w:rPr>
        <w:t xml:space="preserve"> кадрового потенциала; 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привлечения в отрасль «культура» высококвалифицированных кадров, в том числе молодых специалистов;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социального статуса и престижа творческих работников               и работников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сохранение</w:t>
      </w:r>
      <w:proofErr w:type="gramEnd"/>
      <w:r>
        <w:rPr>
          <w:sz w:val="28"/>
          <w:szCs w:val="28"/>
        </w:rPr>
        <w:t xml:space="preserve"> и непрерывное воспроизводство творческого поте</w:t>
      </w:r>
      <w:r w:rsidR="004C6C86">
        <w:rPr>
          <w:sz w:val="28"/>
          <w:szCs w:val="28"/>
        </w:rPr>
        <w:t>нциала города</w:t>
      </w:r>
      <w:r w:rsidR="00BB6C4C">
        <w:rPr>
          <w:sz w:val="28"/>
          <w:szCs w:val="28"/>
        </w:rPr>
        <w:t xml:space="preserve"> посредством</w:t>
      </w:r>
      <w:r>
        <w:rPr>
          <w:sz w:val="28"/>
          <w:szCs w:val="28"/>
        </w:rPr>
        <w:t xml:space="preserve"> поддержки одаренных детей и молодежи вне зависимости от типов и видов учреждений, включенных в работу с ребенком;</w:t>
      </w:r>
    </w:p>
    <w:p w:rsidR="00E523EE" w:rsidRDefault="00E523EE" w:rsidP="004C6C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усиление</w:t>
      </w:r>
      <w:proofErr w:type="gramEnd"/>
      <w:r>
        <w:rPr>
          <w:sz w:val="28"/>
          <w:szCs w:val="28"/>
        </w:rPr>
        <w:t xml:space="preserve"> социальной поддержки деятелей культуры, учреждений культуры;</w:t>
      </w:r>
    </w:p>
    <w:p w:rsidR="00E523EE" w:rsidRDefault="00E523EE" w:rsidP="00E523E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улучшение</w:t>
      </w:r>
      <w:proofErr w:type="gramEnd"/>
      <w:r>
        <w:rPr>
          <w:sz w:val="28"/>
          <w:szCs w:val="28"/>
        </w:rPr>
        <w:t xml:space="preserve"> сохранности музейных и библиотечных фондов;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укрепление</w:t>
      </w:r>
      <w:proofErr w:type="gramEnd"/>
      <w:r>
        <w:rPr>
          <w:sz w:val="28"/>
          <w:szCs w:val="28"/>
        </w:rPr>
        <w:t xml:space="preserve"> материально-технической базы учреждений культуры                      и образовательных учреждений</w:t>
      </w:r>
      <w:r w:rsidR="004C6C86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в том числе обеспечение безопасного и комфортного пребывания посетителей;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качества и доступности муниципальных услуг, оказываемых в сфере культуры;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необходимой нормативно-правовой базы, направленной на развитие отрасли «культура»;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повышение</w:t>
      </w:r>
      <w:proofErr w:type="gramEnd"/>
      <w:r>
        <w:rPr>
          <w:sz w:val="28"/>
          <w:szCs w:val="28"/>
        </w:rPr>
        <w:t xml:space="preserve"> эффективности управления отраслью «культура», расходования бюджетных расходов, внедрение современных подходов бюджетного планирования;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необходимых условий для активизации инновационной                           и инвестиционной деятельности в сфере культуры.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E523EE" w:rsidRDefault="00E523EE" w:rsidP="00E523EE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распределении планируемых расходов по отдельным мероприятиям программы, подпрограммам</w:t>
      </w:r>
    </w:p>
    <w:p w:rsidR="00E523EE" w:rsidRDefault="00E523EE" w:rsidP="004C6C86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6C86" w:rsidRPr="004C6C86" w:rsidRDefault="004C6C86" w:rsidP="009170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Отдельных мероприятий Программы не предусмотрено.</w:t>
      </w:r>
    </w:p>
    <w:p w:rsidR="00E523EE" w:rsidRDefault="00E523EE" w:rsidP="00917029">
      <w:pPr>
        <w:pStyle w:val="a5"/>
        <w:keepNext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</w:t>
      </w:r>
      <w:r w:rsidR="004C6C86">
        <w:rPr>
          <w:rFonts w:ascii="Times New Roman" w:hAnsi="Times New Roman"/>
          <w:sz w:val="28"/>
          <w:szCs w:val="28"/>
          <w:lang w:eastAsia="ru-RU"/>
        </w:rPr>
        <w:t xml:space="preserve">пределение планируемых расходов </w:t>
      </w:r>
      <w:r>
        <w:rPr>
          <w:rFonts w:ascii="Times New Roman" w:hAnsi="Times New Roman"/>
          <w:sz w:val="28"/>
          <w:szCs w:val="28"/>
          <w:lang w:eastAsia="ru-RU"/>
        </w:rPr>
        <w:t>программы, подпрограммам осуществляется по следующим направлениям: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>
        <w:rPr>
          <w:sz w:val="28"/>
          <w:szCs w:val="28"/>
        </w:rPr>
        <w:t xml:space="preserve"> мероприятий в рамках реализации полномочий                       в области сохранения, использования и популяризации объектов ку</w:t>
      </w:r>
      <w:r w:rsidR="00B116C8">
        <w:rPr>
          <w:sz w:val="28"/>
          <w:szCs w:val="28"/>
        </w:rPr>
        <w:t>льтурного наследия</w:t>
      </w:r>
      <w:r>
        <w:rPr>
          <w:sz w:val="28"/>
          <w:szCs w:val="28"/>
        </w:rPr>
        <w:t>;</w:t>
      </w:r>
    </w:p>
    <w:p w:rsidR="00E523EE" w:rsidRDefault="00A3611C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</w:t>
      </w:r>
      <w:r w:rsidR="00E523EE">
        <w:rPr>
          <w:sz w:val="28"/>
          <w:szCs w:val="28"/>
        </w:rPr>
        <w:t>услуг (выполнение работ) муниципальными библиотеками, учреждением музейного типа;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комплектование</w:t>
      </w:r>
      <w:proofErr w:type="gramEnd"/>
      <w:r>
        <w:rPr>
          <w:sz w:val="28"/>
          <w:szCs w:val="28"/>
        </w:rPr>
        <w:t xml:space="preserve"> библиотечных фондов муниципальных библиотек; </w:t>
      </w:r>
    </w:p>
    <w:p w:rsidR="00E523EE" w:rsidRDefault="00E523EE" w:rsidP="00E523EE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  <w:sz w:val="28"/>
          <w:szCs w:val="28"/>
        </w:rPr>
        <w:t>модернизация</w:t>
      </w:r>
      <w:proofErr w:type="gramEnd"/>
      <w:r>
        <w:rPr>
          <w:color w:val="000000" w:themeColor="text1"/>
          <w:sz w:val="28"/>
          <w:szCs w:val="28"/>
        </w:rPr>
        <w:t xml:space="preserve"> материально-</w:t>
      </w:r>
      <w:r w:rsidR="00B116C8">
        <w:rPr>
          <w:color w:val="000000" w:themeColor="text1"/>
          <w:sz w:val="28"/>
          <w:szCs w:val="28"/>
        </w:rPr>
        <w:t>технической базы архива города</w:t>
      </w:r>
      <w:r>
        <w:rPr>
          <w:color w:val="000000" w:themeColor="text1"/>
          <w:sz w:val="28"/>
          <w:szCs w:val="28"/>
        </w:rPr>
        <w:t>,</w:t>
      </w:r>
      <w:r w:rsidR="00B116C8">
        <w:rPr>
          <w:color w:val="000000" w:themeColor="text1"/>
          <w:sz w:val="28"/>
          <w:szCs w:val="28"/>
        </w:rPr>
        <w:t xml:space="preserve"> включая создание</w:t>
      </w:r>
      <w:r>
        <w:rPr>
          <w:color w:val="000000" w:themeColor="text1"/>
          <w:sz w:val="28"/>
          <w:szCs w:val="28"/>
        </w:rPr>
        <w:t xml:space="preserve"> нормативных условий хранения документов;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перевод</w:t>
      </w:r>
      <w:proofErr w:type="gramEnd"/>
      <w:r>
        <w:rPr>
          <w:color w:val="000000" w:themeColor="text1"/>
          <w:sz w:val="28"/>
          <w:szCs w:val="28"/>
        </w:rPr>
        <w:t xml:space="preserve"> архивных фондов Муниципального казённого учреждения «</w:t>
      </w:r>
      <w:proofErr w:type="spellStart"/>
      <w:r>
        <w:rPr>
          <w:color w:val="000000" w:themeColor="text1"/>
          <w:sz w:val="28"/>
          <w:szCs w:val="28"/>
        </w:rPr>
        <w:t>Канский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архив» в электронную форму;</w:t>
      </w:r>
    </w:p>
    <w:p w:rsidR="00E523EE" w:rsidRDefault="00E523EE" w:rsidP="006559F1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оцифровка</w:t>
      </w:r>
      <w:proofErr w:type="gramEnd"/>
      <w:r>
        <w:rPr>
          <w:color w:val="000000" w:themeColor="text1"/>
          <w:sz w:val="28"/>
          <w:szCs w:val="28"/>
        </w:rPr>
        <w:t xml:space="preserve"> (перевод в электронный формат программного комплекса «Архивный фонд») описей дел городского архива;</w:t>
      </w:r>
    </w:p>
    <w:p w:rsidR="00E523EE" w:rsidRDefault="00E523EE" w:rsidP="00E523EE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обеспечение</w:t>
      </w:r>
      <w:proofErr w:type="gramEnd"/>
      <w:r>
        <w:rPr>
          <w:color w:val="000000" w:themeColor="text1"/>
          <w:sz w:val="28"/>
          <w:szCs w:val="28"/>
        </w:rPr>
        <w:t xml:space="preserve"> деятельности (оказание услуг) Муниципального казённого учреждения «</w:t>
      </w:r>
      <w:proofErr w:type="spellStart"/>
      <w:r>
        <w:rPr>
          <w:color w:val="000000" w:themeColor="text1"/>
          <w:sz w:val="28"/>
          <w:szCs w:val="28"/>
        </w:rPr>
        <w:t>Канский</w:t>
      </w:r>
      <w:proofErr w:type="spellEnd"/>
      <w:r>
        <w:rPr>
          <w:color w:val="000000" w:themeColor="text1"/>
          <w:sz w:val="28"/>
          <w:szCs w:val="28"/>
        </w:rPr>
        <w:t xml:space="preserve"> городской архив»;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услуг (выполнение работ) муниципальными учреждениями культурно-досугового типа;</w:t>
      </w:r>
    </w:p>
    <w:p w:rsidR="00E523EE" w:rsidRDefault="00E523EE" w:rsidP="00E523EE">
      <w:pPr>
        <w:pStyle w:val="ConsPlusCel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proofErr w:type="gramEnd"/>
      <w:r w:rsidR="00A361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DE0E7E">
        <w:rPr>
          <w:sz w:val="28"/>
          <w:szCs w:val="28"/>
        </w:rPr>
        <w:t xml:space="preserve"> отдельных мероприятий и</w:t>
      </w:r>
      <w:r>
        <w:rPr>
          <w:sz w:val="28"/>
          <w:szCs w:val="28"/>
        </w:rPr>
        <w:t xml:space="preserve"> социокультурных проектов муниципальных учреждений культуры;</w:t>
      </w:r>
    </w:p>
    <w:p w:rsidR="00E523EE" w:rsidRDefault="00DE0E7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крупномасштабных</w:t>
      </w:r>
      <w:r w:rsidR="00E523EE">
        <w:rPr>
          <w:sz w:val="28"/>
          <w:szCs w:val="28"/>
        </w:rPr>
        <w:t xml:space="preserve"> мероприятий городского, регионального, межрегионального и международного уровня;</w:t>
      </w:r>
    </w:p>
    <w:p w:rsidR="00E523EE" w:rsidRDefault="00E523E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предоставление</w:t>
      </w:r>
      <w:proofErr w:type="gramEnd"/>
      <w:r>
        <w:rPr>
          <w:sz w:val="28"/>
          <w:szCs w:val="28"/>
        </w:rPr>
        <w:t xml:space="preserve"> услуг (выполнение работ) муниципальными образовательными учреждениями дополнительного образования детей в сфере культуры;</w:t>
      </w:r>
    </w:p>
    <w:p w:rsidR="00DE0E7E" w:rsidRDefault="00DE0E7E" w:rsidP="00E5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</w:t>
      </w:r>
      <w:r w:rsidR="00094E60">
        <w:rPr>
          <w:sz w:val="28"/>
          <w:szCs w:val="28"/>
        </w:rPr>
        <w:t>вление</w:t>
      </w:r>
      <w:proofErr w:type="gramEnd"/>
      <w:r w:rsidR="00094E60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 учреждениями библиотечного и музейного типа;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оснащение</w:t>
      </w:r>
      <w:proofErr w:type="gramEnd"/>
      <w:r>
        <w:rPr>
          <w:sz w:val="28"/>
          <w:szCs w:val="28"/>
        </w:rPr>
        <w:t xml:space="preserve"> муниципальных библиотек, музеев специальным оборудованием, мебелью, компьютерной техникой, программным обеспечением;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выполнение</w:t>
      </w:r>
      <w:proofErr w:type="gramEnd"/>
      <w:r>
        <w:rPr>
          <w:color w:val="000000" w:themeColor="text1"/>
          <w:sz w:val="28"/>
          <w:szCs w:val="28"/>
        </w:rPr>
        <w:t xml:space="preserve"> функций по разработке и реализации основных направлений культурной политики города Канска, нормативно-правовому регулированию в отрасли «культура».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по подпрограммам с указанием главных распорядителей средств местного бюджета, а также по годам реализации прог</w:t>
      </w:r>
      <w:r w:rsidR="00F0591A">
        <w:rPr>
          <w:sz w:val="28"/>
          <w:szCs w:val="28"/>
        </w:rPr>
        <w:t>раммы приведено в приложении № 1 к П</w:t>
      </w:r>
      <w:r>
        <w:rPr>
          <w:sz w:val="28"/>
          <w:szCs w:val="28"/>
        </w:rPr>
        <w:t>рограмме.</w:t>
      </w:r>
    </w:p>
    <w:p w:rsidR="00E523EE" w:rsidRDefault="00E523EE" w:rsidP="00E523EE">
      <w:pPr>
        <w:widowControl w:val="0"/>
        <w:autoSpaceDE w:val="0"/>
        <w:autoSpaceDN w:val="0"/>
        <w:adjustRightInd w:val="0"/>
        <w:ind w:left="360" w:firstLine="720"/>
        <w:jc w:val="both"/>
        <w:outlineLvl w:val="1"/>
        <w:rPr>
          <w:b/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Информация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ресурсном обеспечении и прогнозной оценке 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на реализацию целей программы</w:t>
      </w:r>
    </w:p>
    <w:p w:rsidR="00E523EE" w:rsidRDefault="00E523EE" w:rsidP="00E523E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</w:t>
      </w:r>
      <w:r w:rsidR="00F0591A">
        <w:rPr>
          <w:sz w:val="28"/>
          <w:szCs w:val="28"/>
        </w:rPr>
        <w:t>е расходов на реализацию целей П</w:t>
      </w:r>
      <w:r>
        <w:rPr>
          <w:sz w:val="28"/>
          <w:szCs w:val="28"/>
        </w:rPr>
        <w:t>рограммы с учетом источников</w:t>
      </w:r>
      <w:r w:rsidR="00F0591A">
        <w:rPr>
          <w:sz w:val="28"/>
          <w:szCs w:val="28"/>
        </w:rPr>
        <w:t xml:space="preserve"> финансирования, </w:t>
      </w:r>
      <w:r>
        <w:rPr>
          <w:sz w:val="28"/>
          <w:szCs w:val="28"/>
        </w:rPr>
        <w:t xml:space="preserve">в </w:t>
      </w:r>
      <w:r w:rsidR="00F0591A">
        <w:rPr>
          <w:sz w:val="28"/>
          <w:szCs w:val="28"/>
        </w:rPr>
        <w:t xml:space="preserve">том числе средств </w:t>
      </w:r>
      <w:r>
        <w:rPr>
          <w:sz w:val="28"/>
          <w:szCs w:val="28"/>
        </w:rPr>
        <w:t xml:space="preserve">краевого и городского бюджетов приведена в приложении </w:t>
      </w:r>
      <w:r w:rsidR="00F0591A">
        <w:rPr>
          <w:sz w:val="28"/>
          <w:szCs w:val="28"/>
        </w:rPr>
        <w:t xml:space="preserve">  № 2 к П</w:t>
      </w:r>
      <w:r>
        <w:rPr>
          <w:sz w:val="28"/>
          <w:szCs w:val="28"/>
        </w:rPr>
        <w:t>рограмме.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591A" w:rsidRDefault="00F0591A" w:rsidP="00E523E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3EE" w:rsidRDefault="00E523EE" w:rsidP="002721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Прогноз сводных показателей муниципальных заданий </w:t>
      </w:r>
    </w:p>
    <w:p w:rsidR="00E523EE" w:rsidRDefault="00E523EE" w:rsidP="00E523EE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523EE" w:rsidRDefault="00F0591A" w:rsidP="00E523E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="00E523EE">
        <w:rPr>
          <w:sz w:val="28"/>
          <w:szCs w:val="28"/>
        </w:rPr>
        <w:t>рограммы планируется оказание муниципальными учреждениями культуры и образовательными учреждениями</w:t>
      </w:r>
      <w:r>
        <w:rPr>
          <w:sz w:val="28"/>
          <w:szCs w:val="28"/>
        </w:rPr>
        <w:t xml:space="preserve"> дополнительного образования детей</w:t>
      </w:r>
      <w:r w:rsidR="00E523EE">
        <w:rPr>
          <w:sz w:val="28"/>
          <w:szCs w:val="28"/>
        </w:rPr>
        <w:t xml:space="preserve"> в области культуры следующих муниципальных услуг (выполнение работ):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по осуществлению библиотечного, библиографического и информационного обслуживания пользователей  библиотеки;          </w:t>
      </w:r>
    </w:p>
    <w:p w:rsidR="00A85717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по публичному показу музейных предметов и музейных коллекций;   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по организации и проведению культурно-досуговых мероприятий силами учреждений;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по организации досуга в клубах по интересам, возрастных клубах, любительских объединениях;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по предоставлению дополнительного образования в сфере культуры и искусства;</w:t>
      </w:r>
    </w:p>
    <w:p w:rsidR="00E523EE" w:rsidRDefault="00F0591A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по библиографической</w:t>
      </w:r>
      <w:r w:rsidR="00E523EE">
        <w:rPr>
          <w:sz w:val="28"/>
          <w:szCs w:val="28"/>
        </w:rPr>
        <w:t xml:space="preserve"> обработке документов и организации каталогов;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  по</w:t>
      </w:r>
      <w:proofErr w:type="gramEnd"/>
      <w:r>
        <w:rPr>
          <w:sz w:val="28"/>
          <w:szCs w:val="28"/>
        </w:rPr>
        <w:t xml:space="preserve"> формированию и учёту Музейного фонда;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по обеспечению сохранности предметов музейного фонда;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организационная</w:t>
      </w:r>
      <w:proofErr w:type="gramEnd"/>
      <w:r>
        <w:rPr>
          <w:sz w:val="28"/>
          <w:szCs w:val="28"/>
        </w:rPr>
        <w:t xml:space="preserve"> и методическая работа в установленной сфере деятельности;</w:t>
      </w:r>
    </w:p>
    <w:p w:rsidR="00A85717" w:rsidRDefault="00E523EE" w:rsidP="00E523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по организации и проведению общегородских культурно – массовых мероприятий, конкурсов, форумов и иных мероп</w:t>
      </w:r>
      <w:r w:rsidR="00F0591A">
        <w:rPr>
          <w:sz w:val="28"/>
          <w:szCs w:val="28"/>
        </w:rPr>
        <w:t>риятий в соответствии с планом О</w:t>
      </w:r>
      <w:r>
        <w:rPr>
          <w:sz w:val="28"/>
          <w:szCs w:val="28"/>
        </w:rPr>
        <w:t>тде</w:t>
      </w:r>
      <w:r w:rsidR="00F0591A">
        <w:rPr>
          <w:sz w:val="28"/>
          <w:szCs w:val="28"/>
        </w:rPr>
        <w:t>ла культуры администрации г. Канска</w:t>
      </w:r>
      <w:r>
        <w:rPr>
          <w:sz w:val="28"/>
          <w:szCs w:val="28"/>
        </w:rPr>
        <w:t>.</w:t>
      </w:r>
    </w:p>
    <w:p w:rsidR="00E523EE" w:rsidRDefault="00E523EE" w:rsidP="00E523EE">
      <w:pPr>
        <w:ind w:firstLine="720"/>
        <w:jc w:val="both"/>
        <w:rPr>
          <w:sz w:val="28"/>
          <w:szCs w:val="28"/>
        </w:rPr>
      </w:pPr>
    </w:p>
    <w:p w:rsidR="00E523EE" w:rsidRDefault="00E523EE" w:rsidP="00F059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</w:t>
      </w:r>
      <w:r w:rsidR="00F0591A">
        <w:rPr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области культуры, находящимися в ведении Отдела культуры администрации г. Канска, приведен в </w:t>
      </w:r>
      <w:hyperlink r:id="rId16" w:anchor="Par7732" w:history="1">
        <w:r w:rsidRPr="00170565">
          <w:rPr>
            <w:rStyle w:val="a3"/>
            <w:color w:val="auto"/>
            <w:sz w:val="28"/>
            <w:szCs w:val="28"/>
            <w:u w:val="none"/>
          </w:rPr>
          <w:t>приложении №</w:t>
        </w:r>
        <w:r w:rsidRPr="00F0591A">
          <w:rPr>
            <w:rStyle w:val="a3"/>
            <w:sz w:val="28"/>
            <w:szCs w:val="28"/>
            <w:u w:val="none"/>
          </w:rPr>
          <w:t xml:space="preserve"> </w:t>
        </w:r>
      </w:hyperlink>
      <w:r w:rsidRPr="00F0591A">
        <w:rPr>
          <w:sz w:val="28"/>
          <w:szCs w:val="28"/>
        </w:rPr>
        <w:t>3</w:t>
      </w:r>
      <w:r w:rsidR="00170565">
        <w:rPr>
          <w:sz w:val="28"/>
          <w:szCs w:val="28"/>
        </w:rPr>
        <w:t xml:space="preserve"> к Программе, в соответствии с </w:t>
      </w:r>
      <w:r w:rsidR="00F0591A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F0591A">
        <w:rPr>
          <w:sz w:val="28"/>
          <w:szCs w:val="28"/>
        </w:rPr>
        <w:t>м</w:t>
      </w:r>
      <w:r w:rsidR="00A45C99">
        <w:rPr>
          <w:sz w:val="28"/>
          <w:szCs w:val="28"/>
        </w:rPr>
        <w:t xml:space="preserve"> администрации г. Канска от 07.10.2011 №</w:t>
      </w:r>
      <w:r>
        <w:rPr>
          <w:sz w:val="28"/>
          <w:szCs w:val="28"/>
        </w:rPr>
        <w:t>1844 «Об утверждении ведомственного перечня муниципальных услуг (работ), оказываемых (выполняемых) муниципальными бюджетными учреждениями, находящимися в ведении о</w:t>
      </w:r>
      <w:r w:rsidR="00A45C99">
        <w:rPr>
          <w:sz w:val="28"/>
          <w:szCs w:val="28"/>
        </w:rPr>
        <w:t xml:space="preserve">тдела культуры администрации </w:t>
      </w:r>
      <w:proofErr w:type="spellStart"/>
      <w:r w:rsidR="00A45C99">
        <w:rPr>
          <w:sz w:val="28"/>
          <w:szCs w:val="28"/>
        </w:rPr>
        <w:t>г.</w:t>
      </w:r>
      <w:r>
        <w:rPr>
          <w:sz w:val="28"/>
          <w:szCs w:val="28"/>
        </w:rPr>
        <w:t>Канска</w:t>
      </w:r>
      <w:proofErr w:type="spellEnd"/>
      <w:r>
        <w:rPr>
          <w:sz w:val="28"/>
          <w:szCs w:val="28"/>
        </w:rPr>
        <w:t>, в качестве основных видов деятельности».</w:t>
      </w:r>
    </w:p>
    <w:p w:rsidR="00E523EE" w:rsidRDefault="00E523EE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3EE" w:rsidRDefault="00E523EE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C99" w:rsidRDefault="00A45C99" w:rsidP="00E52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3EE" w:rsidRDefault="00E523EE" w:rsidP="00E523EE">
      <w:pPr>
        <w:widowControl w:val="0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</w:t>
      </w:r>
      <w:r>
        <w:rPr>
          <w:sz w:val="28"/>
          <w:szCs w:val="28"/>
        </w:rPr>
        <w:tab/>
      </w:r>
    </w:p>
    <w:p w:rsidR="00034D87" w:rsidRDefault="00E523EE" w:rsidP="00B96036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г. Канска                                                       </w:t>
      </w:r>
      <w:r w:rsidR="00C918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Л.В. </w:t>
      </w:r>
      <w:proofErr w:type="spellStart"/>
      <w:r>
        <w:rPr>
          <w:sz w:val="28"/>
          <w:szCs w:val="28"/>
        </w:rPr>
        <w:t>Шляхтова</w:t>
      </w:r>
      <w:proofErr w:type="spellEnd"/>
    </w:p>
    <w:sectPr w:rsidR="00034D87" w:rsidSect="00094E60">
      <w:headerReference w:type="even" r:id="rId17"/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3C" w:rsidRDefault="006B143C" w:rsidP="00B352B2">
      <w:r>
        <w:separator/>
      </w:r>
    </w:p>
  </w:endnote>
  <w:endnote w:type="continuationSeparator" w:id="0">
    <w:p w:rsidR="006B143C" w:rsidRDefault="006B143C" w:rsidP="00B3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3C" w:rsidRDefault="006B143C" w:rsidP="00B352B2">
      <w:r>
        <w:separator/>
      </w:r>
    </w:p>
  </w:footnote>
  <w:footnote w:type="continuationSeparator" w:id="0">
    <w:p w:rsidR="006B143C" w:rsidRDefault="006B143C" w:rsidP="00B3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FE" w:rsidRDefault="007F1BFE" w:rsidP="00BC613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28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1BFE" w:rsidRPr="00CF3ADF" w:rsidRDefault="007F1BFE">
        <w:pPr>
          <w:pStyle w:val="a9"/>
          <w:jc w:val="center"/>
          <w:rPr>
            <w:sz w:val="20"/>
            <w:szCs w:val="20"/>
          </w:rPr>
        </w:pPr>
        <w:r w:rsidRPr="00CF3ADF">
          <w:rPr>
            <w:sz w:val="20"/>
            <w:szCs w:val="20"/>
          </w:rPr>
          <w:fldChar w:fldCharType="begin"/>
        </w:r>
        <w:r w:rsidRPr="00CF3ADF">
          <w:rPr>
            <w:sz w:val="20"/>
            <w:szCs w:val="20"/>
          </w:rPr>
          <w:instrText xml:space="preserve"> PAGE   \* MERGEFORMAT </w:instrText>
        </w:r>
        <w:r w:rsidRPr="00CF3ADF">
          <w:rPr>
            <w:sz w:val="20"/>
            <w:szCs w:val="20"/>
          </w:rPr>
          <w:fldChar w:fldCharType="separate"/>
        </w:r>
        <w:r w:rsidR="006768D0">
          <w:rPr>
            <w:noProof/>
            <w:sz w:val="20"/>
            <w:szCs w:val="20"/>
          </w:rPr>
          <w:t>16</w:t>
        </w:r>
        <w:r w:rsidRPr="00CF3ADF">
          <w:rPr>
            <w:sz w:val="20"/>
            <w:szCs w:val="20"/>
          </w:rPr>
          <w:fldChar w:fldCharType="end"/>
        </w:r>
      </w:p>
    </w:sdtContent>
  </w:sdt>
  <w:p w:rsidR="007F1BFE" w:rsidRPr="00CF3ADF" w:rsidRDefault="007F1BFE" w:rsidP="00BC6133">
    <w:pPr>
      <w:pStyle w:val="a9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224383"/>
      <w:docPartObj>
        <w:docPartGallery w:val="Page Numbers (Top of Page)"/>
        <w:docPartUnique/>
      </w:docPartObj>
    </w:sdtPr>
    <w:sdtEndPr/>
    <w:sdtContent>
      <w:p w:rsidR="007F1BFE" w:rsidRDefault="007F1B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D0">
          <w:rPr>
            <w:noProof/>
          </w:rPr>
          <w:t>1</w:t>
        </w:r>
        <w:r>
          <w:fldChar w:fldCharType="end"/>
        </w:r>
      </w:p>
    </w:sdtContent>
  </w:sdt>
  <w:p w:rsidR="007F1BFE" w:rsidRDefault="007F1B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321E"/>
    <w:multiLevelType w:val="hybridMultilevel"/>
    <w:tmpl w:val="2BF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E"/>
    <w:rsid w:val="00034D87"/>
    <w:rsid w:val="00037B13"/>
    <w:rsid w:val="00094E60"/>
    <w:rsid w:val="000959A6"/>
    <w:rsid w:val="000C0566"/>
    <w:rsid w:val="000D40EF"/>
    <w:rsid w:val="0010097B"/>
    <w:rsid w:val="00143E06"/>
    <w:rsid w:val="00170565"/>
    <w:rsid w:val="00172D34"/>
    <w:rsid w:val="00180221"/>
    <w:rsid w:val="002314B5"/>
    <w:rsid w:val="002518C2"/>
    <w:rsid w:val="0027219A"/>
    <w:rsid w:val="00273C92"/>
    <w:rsid w:val="00296633"/>
    <w:rsid w:val="002D0DDA"/>
    <w:rsid w:val="00321567"/>
    <w:rsid w:val="00324CF9"/>
    <w:rsid w:val="00332B0F"/>
    <w:rsid w:val="0035058C"/>
    <w:rsid w:val="00364DC0"/>
    <w:rsid w:val="0038506A"/>
    <w:rsid w:val="00392CC4"/>
    <w:rsid w:val="003B4D25"/>
    <w:rsid w:val="004C53B9"/>
    <w:rsid w:val="004C6C86"/>
    <w:rsid w:val="00546933"/>
    <w:rsid w:val="00562F75"/>
    <w:rsid w:val="005F5FDF"/>
    <w:rsid w:val="0065031C"/>
    <w:rsid w:val="006559F1"/>
    <w:rsid w:val="006768D0"/>
    <w:rsid w:val="00680F03"/>
    <w:rsid w:val="006B143C"/>
    <w:rsid w:val="006F37F1"/>
    <w:rsid w:val="0071147A"/>
    <w:rsid w:val="0073558F"/>
    <w:rsid w:val="00780B53"/>
    <w:rsid w:val="007830CB"/>
    <w:rsid w:val="007F1BFE"/>
    <w:rsid w:val="00917029"/>
    <w:rsid w:val="00931FBC"/>
    <w:rsid w:val="00A3611C"/>
    <w:rsid w:val="00A45C99"/>
    <w:rsid w:val="00A85717"/>
    <w:rsid w:val="00A92C38"/>
    <w:rsid w:val="00AC62CB"/>
    <w:rsid w:val="00AE20D9"/>
    <w:rsid w:val="00AF26DF"/>
    <w:rsid w:val="00B020F5"/>
    <w:rsid w:val="00B1063C"/>
    <w:rsid w:val="00B116C8"/>
    <w:rsid w:val="00B352B2"/>
    <w:rsid w:val="00B5416B"/>
    <w:rsid w:val="00B96036"/>
    <w:rsid w:val="00BB5838"/>
    <w:rsid w:val="00BB6C4C"/>
    <w:rsid w:val="00BC6133"/>
    <w:rsid w:val="00BE6319"/>
    <w:rsid w:val="00C14292"/>
    <w:rsid w:val="00C91895"/>
    <w:rsid w:val="00CD2A8C"/>
    <w:rsid w:val="00CD4D5E"/>
    <w:rsid w:val="00CF1729"/>
    <w:rsid w:val="00CF3ADF"/>
    <w:rsid w:val="00D352A5"/>
    <w:rsid w:val="00D4479E"/>
    <w:rsid w:val="00D523E7"/>
    <w:rsid w:val="00D61C9E"/>
    <w:rsid w:val="00DC12D4"/>
    <w:rsid w:val="00DE0E7E"/>
    <w:rsid w:val="00E523EE"/>
    <w:rsid w:val="00E861CA"/>
    <w:rsid w:val="00EF21B0"/>
    <w:rsid w:val="00F00514"/>
    <w:rsid w:val="00F021BA"/>
    <w:rsid w:val="00F0591A"/>
    <w:rsid w:val="00FC7D11"/>
    <w:rsid w:val="00FD418C"/>
    <w:rsid w:val="00FE01B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3D40-159F-4373-9AAA-BE16E2E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3EE"/>
    <w:rPr>
      <w:color w:val="0000FF"/>
      <w:u w:val="single"/>
    </w:rPr>
  </w:style>
  <w:style w:type="paragraph" w:styleId="a4">
    <w:name w:val="No Spacing"/>
    <w:uiPriority w:val="1"/>
    <w:qFormat/>
    <w:rsid w:val="00E523E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E52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2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52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5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2B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D253F7C43DCB9683491A103321DBE8CD07AD3202BD8CDFFF2C4BA0A2C17C6ABC729C85086468O9w2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253F7C43DCB9683491A103321DBE8C50CA9340AB0D1D5F77547A2A5CE237DBB3B908408646992O7w5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0;%20&#1084;&#1091;&#1085;&#1080;&#1094;&#1080;&#1087;&#1072;&#1083;&#1100;&#1085;&#1086;&#1081;%20&#1087;&#1088;&#1086;&#1075;&#1088;&#1072;&#1084;&#1084;&#1077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253F7C43DCB9683491A103321DBE8CD0DA9310FBD8CDFFF2C4BA0OAw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50FAA370BB6D1D5F77547A2A5CE237DBB3B908408646992O7w0D" TargetMode="Externa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CFD253F7C43DCB9683491A103321DBE8C50FAD370CB4D1D5F77547A2A5CE237DBB3B908408646992O7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742D-4232-4058-B2C8-5ED75403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2013-11-14T08:54:00Z</cp:lastPrinted>
  <dcterms:created xsi:type="dcterms:W3CDTF">2013-11-13T05:27:00Z</dcterms:created>
  <dcterms:modified xsi:type="dcterms:W3CDTF">2013-11-14T08:55:00Z</dcterms:modified>
</cp:coreProperties>
</file>