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1788"/>
        <w:gridCol w:w="2607"/>
        <w:gridCol w:w="3006"/>
        <w:gridCol w:w="2522"/>
      </w:tblGrid>
      <w:tr w:rsidR="003E1F5D" w:rsidTr="007E4250">
        <w:tc>
          <w:tcPr>
            <w:tcW w:w="9923" w:type="dxa"/>
            <w:gridSpan w:val="4"/>
          </w:tcPr>
          <w:p w:rsidR="003E1F5D" w:rsidRPr="00391ADD" w:rsidRDefault="003E1F5D" w:rsidP="00EE724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F5D" w:rsidRPr="00391ADD" w:rsidRDefault="003E1F5D" w:rsidP="00EE724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391ADD">
              <w:rPr>
                <w:sz w:val="28"/>
                <w:szCs w:val="28"/>
              </w:rPr>
              <w:t>Российская Федерация</w:t>
            </w:r>
          </w:p>
          <w:p w:rsidR="003E1F5D" w:rsidRPr="00391ADD" w:rsidRDefault="003E1F5D" w:rsidP="00EE724C">
            <w:pPr>
              <w:keepNext/>
              <w:suppressLineNumbers/>
              <w:suppressAutoHyphens/>
              <w:spacing w:line="380" w:lineRule="exact"/>
              <w:jc w:val="center"/>
              <w:rPr>
                <w:sz w:val="28"/>
                <w:szCs w:val="28"/>
              </w:rPr>
            </w:pPr>
            <w:r w:rsidRPr="00391ADD">
              <w:rPr>
                <w:sz w:val="28"/>
                <w:szCs w:val="28"/>
              </w:rPr>
              <w:t>Администрация города Канска</w:t>
            </w:r>
            <w:r w:rsidRPr="00391ADD">
              <w:rPr>
                <w:sz w:val="28"/>
                <w:szCs w:val="28"/>
              </w:rPr>
              <w:br/>
              <w:t>Красноярского края</w:t>
            </w:r>
          </w:p>
          <w:p w:rsidR="003E1F5D" w:rsidRDefault="003E1F5D" w:rsidP="00EE724C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3E1F5D" w:rsidRDefault="003E1F5D" w:rsidP="00EE724C">
            <w:pPr>
              <w:keepNext/>
              <w:suppressLineNumbers/>
              <w:suppressAutoHyphens/>
              <w:jc w:val="center"/>
            </w:pPr>
          </w:p>
        </w:tc>
      </w:tr>
      <w:tr w:rsidR="003E1F5D" w:rsidTr="007E4250">
        <w:trPr>
          <w:trHeight w:val="317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1F5D" w:rsidRPr="00967012" w:rsidRDefault="00967012" w:rsidP="00EE724C">
            <w:pPr>
              <w:keepNext/>
              <w:suppressLineNumbers/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</w:p>
        </w:tc>
        <w:tc>
          <w:tcPr>
            <w:tcW w:w="2607" w:type="dxa"/>
          </w:tcPr>
          <w:p w:rsidR="003E1F5D" w:rsidRPr="002B777E" w:rsidRDefault="003E1F5D" w:rsidP="00EE724C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2B777E">
              <w:rPr>
                <w:sz w:val="28"/>
                <w:szCs w:val="28"/>
              </w:rPr>
              <w:t>201</w:t>
            </w:r>
            <w:r w:rsidR="00CD25E0">
              <w:rPr>
                <w:sz w:val="28"/>
                <w:szCs w:val="28"/>
              </w:rPr>
              <w:t>3</w:t>
            </w:r>
            <w:r w:rsidRPr="002B77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6" w:type="dxa"/>
          </w:tcPr>
          <w:p w:rsidR="003E1F5D" w:rsidRPr="002B777E" w:rsidRDefault="003E1F5D" w:rsidP="00EE724C">
            <w:pPr>
              <w:keepNext/>
              <w:suppressLineNumbers/>
              <w:suppressAutoHyphens/>
              <w:jc w:val="right"/>
              <w:rPr>
                <w:sz w:val="28"/>
                <w:szCs w:val="28"/>
              </w:rPr>
            </w:pPr>
            <w:r w:rsidRPr="002B777E">
              <w:rPr>
                <w:sz w:val="28"/>
                <w:szCs w:val="28"/>
              </w:rPr>
              <w:t>№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1F5D" w:rsidRPr="00967012" w:rsidRDefault="00967012" w:rsidP="00EE724C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</w:tbl>
    <w:p w:rsidR="003E1F5D" w:rsidRPr="00391ADD" w:rsidRDefault="003E1F5D" w:rsidP="00EE724C">
      <w:pPr>
        <w:keepNext/>
        <w:suppressLineNumbers/>
        <w:tabs>
          <w:tab w:val="right" w:pos="9355"/>
        </w:tabs>
        <w:suppressAutoHyphens/>
        <w:jc w:val="both"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right" w:pos="9355"/>
        </w:tabs>
        <w:suppressAutoHyphens/>
        <w:jc w:val="both"/>
        <w:rPr>
          <w:sz w:val="28"/>
          <w:szCs w:val="28"/>
        </w:rPr>
      </w:pPr>
      <w:r w:rsidRPr="00391ADD">
        <w:rPr>
          <w:sz w:val="28"/>
          <w:szCs w:val="28"/>
        </w:rPr>
        <w:t>Об утверждении долгосрочной городской</w:t>
      </w:r>
      <w:r w:rsidR="00967012">
        <w:rPr>
          <w:sz w:val="28"/>
          <w:szCs w:val="28"/>
        </w:rPr>
        <w:t xml:space="preserve"> </w:t>
      </w:r>
      <w:r w:rsidRPr="00391ADD">
        <w:rPr>
          <w:sz w:val="28"/>
          <w:szCs w:val="28"/>
        </w:rPr>
        <w:t xml:space="preserve">целевой программы </w:t>
      </w:r>
      <w:r w:rsidR="00385B9E">
        <w:rPr>
          <w:sz w:val="28"/>
          <w:szCs w:val="28"/>
        </w:rPr>
        <w:t>«Культура Красноярья</w:t>
      </w:r>
      <w:r w:rsidRPr="003E1F5D">
        <w:rPr>
          <w:sz w:val="28"/>
          <w:szCs w:val="28"/>
        </w:rPr>
        <w:t>» на 2013 – 2015 годы</w:t>
      </w:r>
    </w:p>
    <w:p w:rsidR="003E1F5D" w:rsidRPr="003E1F5D" w:rsidRDefault="003E1F5D" w:rsidP="00EE724C">
      <w:pPr>
        <w:keepNext/>
        <w:suppressLineNumbers/>
        <w:tabs>
          <w:tab w:val="right" w:pos="9355"/>
        </w:tabs>
        <w:suppressAutoHyphens/>
        <w:jc w:val="both"/>
        <w:rPr>
          <w:sz w:val="28"/>
          <w:szCs w:val="28"/>
        </w:rPr>
      </w:pPr>
    </w:p>
    <w:p w:rsidR="00983AA5" w:rsidRDefault="003E1F5D" w:rsidP="00EE724C">
      <w:pPr>
        <w:keepNext/>
        <w:suppressLineNumbers/>
        <w:suppressAutoHyphens/>
        <w:jc w:val="both"/>
        <w:rPr>
          <w:sz w:val="28"/>
          <w:szCs w:val="28"/>
        </w:rPr>
      </w:pPr>
      <w:r>
        <w:tab/>
      </w:r>
      <w:r w:rsidR="00983AA5" w:rsidRPr="00950125">
        <w:rPr>
          <w:sz w:val="28"/>
          <w:szCs w:val="28"/>
        </w:rPr>
        <w:t>В соответствии со стать</w:t>
      </w:r>
      <w:r w:rsidR="00983AA5">
        <w:rPr>
          <w:sz w:val="28"/>
          <w:szCs w:val="28"/>
        </w:rPr>
        <w:t>ей</w:t>
      </w:r>
      <w:r w:rsidR="00983AA5" w:rsidRPr="00950125">
        <w:rPr>
          <w:sz w:val="28"/>
          <w:szCs w:val="28"/>
        </w:rPr>
        <w:t xml:space="preserve"> 179 Бюджетного кодекса Российской Ф</w:t>
      </w:r>
      <w:r w:rsidR="00661212">
        <w:rPr>
          <w:sz w:val="28"/>
          <w:szCs w:val="28"/>
        </w:rPr>
        <w:t>едерации</w:t>
      </w:r>
      <w:r w:rsidR="00527492">
        <w:rPr>
          <w:sz w:val="28"/>
          <w:szCs w:val="28"/>
        </w:rPr>
        <w:t xml:space="preserve">, </w:t>
      </w:r>
      <w:r w:rsidR="00661089">
        <w:rPr>
          <w:sz w:val="28"/>
          <w:szCs w:val="28"/>
        </w:rPr>
        <w:t xml:space="preserve">на основании протокола комиссии по разработке городских целевых программ и контролю за реализацией городских целевых программ от 05.02.2013, руководствуясь статьями 30, 35 Устава города Канска, </w:t>
      </w:r>
      <w:r w:rsidR="00983AA5">
        <w:rPr>
          <w:sz w:val="28"/>
          <w:szCs w:val="28"/>
        </w:rPr>
        <w:t xml:space="preserve"> ПОСТАНОВЛЯЮ:</w:t>
      </w:r>
    </w:p>
    <w:p w:rsidR="00983AA5" w:rsidRDefault="00642495" w:rsidP="00E82883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3AA5">
        <w:rPr>
          <w:sz w:val="28"/>
          <w:szCs w:val="28"/>
        </w:rPr>
        <w:t>Утвердить долгосроч</w:t>
      </w:r>
      <w:r w:rsidR="00CD25E0">
        <w:rPr>
          <w:sz w:val="28"/>
          <w:szCs w:val="28"/>
        </w:rPr>
        <w:t>ную городскую целевую программу «</w:t>
      </w:r>
      <w:r w:rsidR="00385B9E">
        <w:rPr>
          <w:sz w:val="28"/>
          <w:szCs w:val="28"/>
        </w:rPr>
        <w:t>Культура Красноярья</w:t>
      </w:r>
      <w:r w:rsidR="00983AA5" w:rsidRPr="003E1F5D">
        <w:rPr>
          <w:sz w:val="28"/>
          <w:szCs w:val="28"/>
        </w:rPr>
        <w:t>» на 2013 – 2015 годы</w:t>
      </w:r>
      <w:r w:rsidR="00983AA5">
        <w:rPr>
          <w:sz w:val="28"/>
          <w:szCs w:val="28"/>
        </w:rPr>
        <w:t xml:space="preserve"> согласно приложению</w:t>
      </w:r>
      <w:r w:rsidR="009D3506">
        <w:rPr>
          <w:sz w:val="28"/>
          <w:szCs w:val="28"/>
        </w:rPr>
        <w:t xml:space="preserve"> к настоящему постановлению</w:t>
      </w:r>
      <w:r w:rsidR="00983AA5">
        <w:rPr>
          <w:sz w:val="28"/>
          <w:szCs w:val="28"/>
        </w:rPr>
        <w:t xml:space="preserve">. </w:t>
      </w:r>
    </w:p>
    <w:p w:rsidR="00983AA5" w:rsidRPr="003E1F5D" w:rsidRDefault="00983AA5" w:rsidP="00E82883">
      <w:pPr>
        <w:keepNext/>
        <w:suppressLineNumbers/>
        <w:tabs>
          <w:tab w:val="right" w:pos="935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68E5">
        <w:rPr>
          <w:sz w:val="28"/>
          <w:szCs w:val="28"/>
        </w:rPr>
        <w:t xml:space="preserve">Главному специалисту  </w:t>
      </w:r>
      <w:r w:rsidR="0023274D">
        <w:rPr>
          <w:sz w:val="28"/>
          <w:szCs w:val="28"/>
        </w:rPr>
        <w:t>о</w:t>
      </w:r>
      <w:r w:rsidR="00661212">
        <w:rPr>
          <w:sz w:val="28"/>
          <w:szCs w:val="28"/>
        </w:rPr>
        <w:t>тдела культуры</w:t>
      </w:r>
      <w:r>
        <w:rPr>
          <w:sz w:val="28"/>
          <w:szCs w:val="28"/>
        </w:rPr>
        <w:t xml:space="preserve"> администрации г. Канска</w:t>
      </w:r>
      <w:r w:rsidRPr="003E1F5D">
        <w:rPr>
          <w:sz w:val="28"/>
          <w:szCs w:val="28"/>
        </w:rPr>
        <w:t xml:space="preserve">  (</w:t>
      </w:r>
      <w:r w:rsidR="00C5389D">
        <w:rPr>
          <w:sz w:val="28"/>
          <w:szCs w:val="28"/>
        </w:rPr>
        <w:t>Никонова Н.</w:t>
      </w:r>
      <w:r w:rsidR="00D53ECD">
        <w:rPr>
          <w:sz w:val="28"/>
          <w:szCs w:val="28"/>
        </w:rPr>
        <w:t>Н.</w:t>
      </w:r>
      <w:r w:rsidRPr="003E1F5D">
        <w:rPr>
          <w:sz w:val="28"/>
          <w:szCs w:val="28"/>
        </w:rPr>
        <w:t>) опубликовать данное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983AA5" w:rsidRPr="00946C3E" w:rsidRDefault="00983AA5" w:rsidP="00E82883">
      <w:pPr>
        <w:keepNext/>
        <w:suppressLineNumbers/>
        <w:tabs>
          <w:tab w:val="right" w:pos="935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 по социальной политике Н.И. </w:t>
      </w:r>
      <w:r w:rsidRPr="00946C3E">
        <w:rPr>
          <w:sz w:val="28"/>
          <w:szCs w:val="28"/>
        </w:rPr>
        <w:t xml:space="preserve">Князеву </w:t>
      </w:r>
      <w:r>
        <w:rPr>
          <w:sz w:val="28"/>
          <w:szCs w:val="28"/>
        </w:rPr>
        <w:t xml:space="preserve">и заместителя главы  города </w:t>
      </w:r>
      <w:r w:rsidRPr="00946C3E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экономики</w:t>
      </w:r>
      <w:r w:rsidRPr="00946C3E">
        <w:rPr>
          <w:sz w:val="28"/>
          <w:szCs w:val="28"/>
        </w:rPr>
        <w:t xml:space="preserve"> и </w:t>
      </w:r>
      <w:r>
        <w:rPr>
          <w:sz w:val="28"/>
          <w:szCs w:val="28"/>
        </w:rPr>
        <w:t>инвестициям</w:t>
      </w:r>
      <w:r w:rsidRPr="00946C3E">
        <w:rPr>
          <w:sz w:val="28"/>
          <w:szCs w:val="28"/>
        </w:rPr>
        <w:t xml:space="preserve"> Н.В. Кадач. </w:t>
      </w:r>
    </w:p>
    <w:p w:rsidR="00983AA5" w:rsidRDefault="00983AA5" w:rsidP="00E82883">
      <w:pPr>
        <w:keepNext/>
        <w:suppressLineNumbers/>
        <w:tabs>
          <w:tab w:val="right" w:pos="935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</w:t>
      </w:r>
      <w:r w:rsidR="009D3506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со дня официальн</w:t>
      </w:r>
      <w:r w:rsidR="00EE0FF6">
        <w:rPr>
          <w:sz w:val="28"/>
          <w:szCs w:val="28"/>
        </w:rPr>
        <w:t>ого опубликования,</w:t>
      </w:r>
      <w:r w:rsidR="00905DC3">
        <w:rPr>
          <w:sz w:val="28"/>
          <w:szCs w:val="28"/>
        </w:rPr>
        <w:t xml:space="preserve"> и распространяет</w:t>
      </w:r>
      <w:r>
        <w:rPr>
          <w:sz w:val="28"/>
          <w:szCs w:val="28"/>
        </w:rPr>
        <w:t xml:space="preserve"> с</w:t>
      </w:r>
      <w:r w:rsidR="00905DC3">
        <w:rPr>
          <w:sz w:val="28"/>
          <w:szCs w:val="28"/>
        </w:rPr>
        <w:t>воё действие</w:t>
      </w:r>
      <w:r w:rsidR="00197035">
        <w:rPr>
          <w:sz w:val="28"/>
          <w:szCs w:val="28"/>
        </w:rPr>
        <w:t xml:space="preserve"> на правоотношения, возникшие</w:t>
      </w:r>
      <w:r w:rsidR="00905DC3">
        <w:rPr>
          <w:sz w:val="28"/>
          <w:szCs w:val="28"/>
        </w:rPr>
        <w:t xml:space="preserve"> с</w:t>
      </w:r>
      <w:r w:rsidR="00EE0FF6">
        <w:rPr>
          <w:sz w:val="28"/>
          <w:szCs w:val="28"/>
        </w:rPr>
        <w:t>0</w:t>
      </w:r>
      <w:r>
        <w:rPr>
          <w:sz w:val="28"/>
          <w:szCs w:val="28"/>
        </w:rPr>
        <w:t>1 января 2013 года.</w:t>
      </w:r>
    </w:p>
    <w:p w:rsidR="00983AA5" w:rsidRDefault="00983AA5" w:rsidP="00EE724C">
      <w:pPr>
        <w:keepNext/>
        <w:suppressLineNumbers/>
        <w:suppressAutoHyphens/>
        <w:jc w:val="both"/>
        <w:rPr>
          <w:sz w:val="28"/>
          <w:szCs w:val="28"/>
        </w:rPr>
      </w:pPr>
    </w:p>
    <w:p w:rsidR="003E1F5D" w:rsidRDefault="003E1F5D" w:rsidP="00EE724C">
      <w:pPr>
        <w:keepNext/>
        <w:suppressLineNumbers/>
        <w:suppressAutoHyphens/>
        <w:jc w:val="both"/>
        <w:rPr>
          <w:sz w:val="28"/>
          <w:szCs w:val="28"/>
        </w:rPr>
      </w:pPr>
    </w:p>
    <w:p w:rsidR="006E4369" w:rsidRDefault="006E4369" w:rsidP="00EE724C">
      <w:pPr>
        <w:keepNext/>
        <w:suppressLineNumbers/>
        <w:suppressAutoHyphens/>
        <w:jc w:val="both"/>
        <w:rPr>
          <w:sz w:val="28"/>
          <w:szCs w:val="28"/>
        </w:rPr>
      </w:pPr>
    </w:p>
    <w:p w:rsidR="003E1F5D" w:rsidRDefault="003E1F5D" w:rsidP="00EE724C">
      <w:pPr>
        <w:keepNext/>
        <w:suppressLineNumbers/>
        <w:suppressAutoHyphens/>
        <w:jc w:val="both"/>
        <w:rPr>
          <w:sz w:val="28"/>
          <w:szCs w:val="28"/>
        </w:rPr>
      </w:pPr>
      <w:r w:rsidRPr="00C437EF">
        <w:rPr>
          <w:sz w:val="28"/>
          <w:szCs w:val="28"/>
        </w:rPr>
        <w:t xml:space="preserve">Глава города Канска     </w:t>
      </w:r>
      <w:r>
        <w:rPr>
          <w:sz w:val="28"/>
          <w:szCs w:val="28"/>
        </w:rPr>
        <w:t>Н.Н. Качан</w:t>
      </w:r>
    </w:p>
    <w:p w:rsidR="003E1F5D" w:rsidRDefault="003E1F5D" w:rsidP="00EE724C">
      <w:pPr>
        <w:pStyle w:val="a5"/>
        <w:keepNext/>
        <w:suppressLineNumbers/>
        <w:suppressAutoHyphens/>
        <w:ind w:left="5245"/>
        <w:rPr>
          <w:sz w:val="24"/>
        </w:rPr>
      </w:pPr>
    </w:p>
    <w:p w:rsidR="003E1F5D" w:rsidRDefault="003E1F5D" w:rsidP="00EE724C">
      <w:pPr>
        <w:pStyle w:val="a5"/>
        <w:keepNext/>
        <w:suppressLineNumbers/>
        <w:suppressAutoHyphens/>
        <w:rPr>
          <w:sz w:val="24"/>
        </w:rPr>
      </w:pPr>
    </w:p>
    <w:p w:rsidR="003E1F5D" w:rsidRDefault="003E1F5D" w:rsidP="00EE724C">
      <w:pPr>
        <w:pStyle w:val="a5"/>
        <w:keepNext/>
        <w:suppressLineNumbers/>
        <w:suppressAutoHyphens/>
        <w:rPr>
          <w:sz w:val="24"/>
        </w:rPr>
      </w:pPr>
    </w:p>
    <w:p w:rsidR="003E1F5D" w:rsidRDefault="003E1F5D" w:rsidP="00EE724C">
      <w:pPr>
        <w:pStyle w:val="a5"/>
        <w:keepNext/>
        <w:suppressLineNumbers/>
        <w:suppressAutoHyphens/>
        <w:rPr>
          <w:sz w:val="24"/>
        </w:rPr>
      </w:pPr>
    </w:p>
    <w:p w:rsidR="003E1F5D" w:rsidRDefault="003E1F5D" w:rsidP="00EE724C">
      <w:pPr>
        <w:pStyle w:val="a5"/>
        <w:keepNext/>
        <w:suppressLineNumbers/>
        <w:suppressAutoHyphens/>
        <w:rPr>
          <w:sz w:val="24"/>
        </w:rPr>
      </w:pPr>
    </w:p>
    <w:p w:rsidR="003E1F5D" w:rsidRDefault="003E1F5D" w:rsidP="00EE724C">
      <w:pPr>
        <w:pStyle w:val="a5"/>
        <w:keepNext/>
        <w:suppressLineNumbers/>
        <w:suppressAutoHyphens/>
        <w:rPr>
          <w:sz w:val="24"/>
        </w:rPr>
      </w:pPr>
    </w:p>
    <w:p w:rsidR="003E1F5D" w:rsidRDefault="003E1F5D" w:rsidP="00EE724C">
      <w:pPr>
        <w:pStyle w:val="a5"/>
        <w:keepNext/>
        <w:suppressLineNumbers/>
        <w:suppressAutoHyphens/>
        <w:jc w:val="left"/>
        <w:rPr>
          <w:sz w:val="24"/>
        </w:rPr>
      </w:pPr>
    </w:p>
    <w:p w:rsidR="006E4369" w:rsidRDefault="006E4369" w:rsidP="00EE724C">
      <w:pPr>
        <w:pStyle w:val="a5"/>
        <w:keepNext/>
        <w:suppressLineNumbers/>
        <w:suppressAutoHyphens/>
        <w:jc w:val="left"/>
        <w:rPr>
          <w:sz w:val="24"/>
        </w:rPr>
      </w:pPr>
    </w:p>
    <w:p w:rsidR="00B868E5" w:rsidRDefault="00B868E5" w:rsidP="00EE724C">
      <w:pPr>
        <w:pStyle w:val="a5"/>
        <w:keepNext/>
        <w:suppressLineNumbers/>
        <w:suppressAutoHyphens/>
        <w:jc w:val="left"/>
        <w:rPr>
          <w:sz w:val="24"/>
        </w:rPr>
      </w:pPr>
    </w:p>
    <w:tbl>
      <w:tblPr>
        <w:tblW w:w="0" w:type="auto"/>
        <w:tblLook w:val="04A0"/>
      </w:tblPr>
      <w:tblGrid>
        <w:gridCol w:w="5211"/>
        <w:gridCol w:w="4395"/>
      </w:tblGrid>
      <w:tr w:rsidR="003E1F5D" w:rsidTr="00263151">
        <w:tc>
          <w:tcPr>
            <w:tcW w:w="5211" w:type="dxa"/>
            <w:shd w:val="clear" w:color="auto" w:fill="auto"/>
          </w:tcPr>
          <w:p w:rsidR="003E1F5D" w:rsidRPr="00CF193F" w:rsidRDefault="003E1F5D" w:rsidP="00EE724C">
            <w:pPr>
              <w:pStyle w:val="a5"/>
              <w:keepNext/>
              <w:suppressLineNumbers/>
              <w:suppressAutoHyphens/>
              <w:rPr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E1F5D" w:rsidRPr="00CF193F" w:rsidRDefault="003E1F5D" w:rsidP="00EE724C">
            <w:pPr>
              <w:pStyle w:val="a5"/>
              <w:keepNext/>
              <w:suppressLineNumbers/>
              <w:suppressAutoHyphens/>
              <w:jc w:val="left"/>
              <w:rPr>
                <w:szCs w:val="28"/>
              </w:rPr>
            </w:pPr>
            <w:r w:rsidRPr="00CF193F">
              <w:rPr>
                <w:szCs w:val="28"/>
              </w:rPr>
              <w:t xml:space="preserve">Приложение </w:t>
            </w:r>
          </w:p>
          <w:p w:rsidR="003E1F5D" w:rsidRDefault="00263151" w:rsidP="00EE724C">
            <w:pPr>
              <w:pStyle w:val="a5"/>
              <w:keepNext/>
              <w:suppressLineNumbers/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</w:t>
            </w:r>
            <w:r w:rsidR="003E1F5D" w:rsidRPr="00CF193F">
              <w:rPr>
                <w:szCs w:val="28"/>
              </w:rPr>
              <w:t xml:space="preserve">администрации </w:t>
            </w:r>
          </w:p>
          <w:p w:rsidR="003E1F5D" w:rsidRDefault="003E1F5D" w:rsidP="00EE724C">
            <w:pPr>
              <w:pStyle w:val="a5"/>
              <w:keepNext/>
              <w:suppressLineNumbers/>
              <w:suppressAutoHyphens/>
              <w:jc w:val="left"/>
              <w:rPr>
                <w:szCs w:val="28"/>
              </w:rPr>
            </w:pPr>
            <w:r w:rsidRPr="00CF193F">
              <w:rPr>
                <w:szCs w:val="28"/>
              </w:rPr>
              <w:t>г</w:t>
            </w:r>
            <w:r>
              <w:rPr>
                <w:szCs w:val="28"/>
              </w:rPr>
              <w:t>орода</w:t>
            </w:r>
            <w:r w:rsidRPr="00CF193F">
              <w:rPr>
                <w:szCs w:val="28"/>
              </w:rPr>
              <w:t xml:space="preserve"> Канска </w:t>
            </w:r>
          </w:p>
          <w:p w:rsidR="003E1F5D" w:rsidRPr="00CF193F" w:rsidRDefault="00CD25E0" w:rsidP="00967012">
            <w:pPr>
              <w:pStyle w:val="a5"/>
              <w:keepNext/>
              <w:suppressLineNumbers/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967012">
              <w:rPr>
                <w:szCs w:val="28"/>
              </w:rPr>
              <w:t xml:space="preserve"> 13.03.</w:t>
            </w:r>
            <w:r>
              <w:rPr>
                <w:szCs w:val="28"/>
              </w:rPr>
              <w:t>2013</w:t>
            </w:r>
            <w:r w:rsidR="003E1F5D" w:rsidRPr="00CF193F">
              <w:rPr>
                <w:szCs w:val="28"/>
              </w:rPr>
              <w:t xml:space="preserve"> г. № </w:t>
            </w:r>
            <w:r w:rsidR="00967012">
              <w:rPr>
                <w:szCs w:val="28"/>
              </w:rPr>
              <w:t>303</w:t>
            </w:r>
          </w:p>
        </w:tc>
      </w:tr>
    </w:tbl>
    <w:p w:rsidR="003E1F5D" w:rsidRDefault="003E1F5D" w:rsidP="00EE724C">
      <w:pPr>
        <w:pStyle w:val="a5"/>
        <w:keepNext/>
        <w:suppressLineNumbers/>
        <w:suppressAutoHyphens/>
        <w:rPr>
          <w:sz w:val="24"/>
        </w:rPr>
      </w:pPr>
    </w:p>
    <w:p w:rsidR="003E1F5D" w:rsidRDefault="003E1F5D" w:rsidP="00EE724C">
      <w:pPr>
        <w:keepNext/>
        <w:suppressLineNumbers/>
        <w:suppressAutoHyphens/>
        <w:rPr>
          <w:b/>
          <w:bCs/>
          <w:sz w:val="22"/>
          <w:szCs w:val="22"/>
        </w:rPr>
      </w:pPr>
    </w:p>
    <w:p w:rsidR="00983AA5" w:rsidRDefault="003E1F5D" w:rsidP="00EE724C">
      <w:pPr>
        <w:keepNext/>
        <w:suppressLineNumbers/>
        <w:suppressAutoHyphens/>
        <w:jc w:val="center"/>
        <w:rPr>
          <w:b/>
          <w:bCs/>
          <w:sz w:val="28"/>
          <w:szCs w:val="28"/>
        </w:rPr>
      </w:pPr>
      <w:r w:rsidRPr="00701609">
        <w:rPr>
          <w:bCs/>
          <w:sz w:val="28"/>
          <w:szCs w:val="28"/>
          <w:lang w:val="en-US"/>
        </w:rPr>
        <w:t>I</w:t>
      </w:r>
      <w:r w:rsidRPr="00701609">
        <w:rPr>
          <w:bCs/>
          <w:sz w:val="28"/>
          <w:szCs w:val="28"/>
        </w:rPr>
        <w:t>. Паспор</w:t>
      </w:r>
      <w:r w:rsidR="00983AA5" w:rsidRPr="00701609">
        <w:rPr>
          <w:bCs/>
          <w:sz w:val="28"/>
          <w:szCs w:val="28"/>
        </w:rPr>
        <w:t>т</w:t>
      </w:r>
      <w:r w:rsidRPr="00701609">
        <w:rPr>
          <w:bCs/>
          <w:sz w:val="28"/>
          <w:szCs w:val="28"/>
        </w:rPr>
        <w:t xml:space="preserve"> программы 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983AA5" w:rsidTr="006F3508">
        <w:trPr>
          <w:trHeight w:val="1592"/>
        </w:trPr>
        <w:tc>
          <w:tcPr>
            <w:tcW w:w="4785" w:type="dxa"/>
          </w:tcPr>
          <w:p w:rsidR="00983AA5" w:rsidRPr="00DD335A" w:rsidRDefault="00983AA5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 xml:space="preserve">именование программы          </w:t>
            </w:r>
          </w:p>
        </w:tc>
        <w:tc>
          <w:tcPr>
            <w:tcW w:w="4786" w:type="dxa"/>
          </w:tcPr>
          <w:p w:rsidR="00983AA5" w:rsidRPr="00DD335A" w:rsidRDefault="00983AA5" w:rsidP="00EE724C">
            <w:pPr>
              <w:pStyle w:val="ConsPlusNonformat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>Долгосрочная город</w:t>
            </w:r>
            <w:r w:rsidR="009D3506">
              <w:rPr>
                <w:rFonts w:ascii="Times New Roman" w:hAnsi="Times New Roman" w:cs="Times New Roman"/>
                <w:sz w:val="28"/>
                <w:szCs w:val="28"/>
              </w:rPr>
              <w:t xml:space="preserve">ская целевая программа </w:t>
            </w:r>
          </w:p>
          <w:p w:rsidR="00983AA5" w:rsidRPr="00DD335A" w:rsidRDefault="00CD25E0" w:rsidP="00EE724C">
            <w:pPr>
              <w:pStyle w:val="ConsPlusNonformat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5B9E">
              <w:rPr>
                <w:rFonts w:ascii="Times New Roman" w:hAnsi="Times New Roman" w:cs="Times New Roman"/>
                <w:sz w:val="28"/>
                <w:szCs w:val="28"/>
              </w:rPr>
              <w:t>Культура Красноярья</w:t>
            </w:r>
            <w:r w:rsidR="00983AA5" w:rsidRPr="00DD335A">
              <w:rPr>
                <w:rFonts w:ascii="Times New Roman" w:hAnsi="Times New Roman" w:cs="Times New Roman"/>
                <w:sz w:val="28"/>
                <w:szCs w:val="28"/>
              </w:rPr>
              <w:t>» на 2013-2015 гг.</w:t>
            </w:r>
            <w:r w:rsidR="00E72A6C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B868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72A6C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EE724C" w:rsidRPr="00983AA5" w:rsidTr="00A5622C">
        <w:trPr>
          <w:trHeight w:val="3719"/>
        </w:trPr>
        <w:tc>
          <w:tcPr>
            <w:tcW w:w="4785" w:type="dxa"/>
          </w:tcPr>
          <w:p w:rsidR="00EE724C" w:rsidRPr="00EE724C" w:rsidRDefault="00EE724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CD25E0" w:rsidRDefault="00800D5F" w:rsidP="00CD25E0">
            <w:pPr>
              <w:pStyle w:val="ConsPlusNonformat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</w:t>
            </w:r>
            <w:r w:rsidR="00197035">
              <w:rPr>
                <w:rFonts w:ascii="Times New Roman" w:hAnsi="Times New Roman" w:cs="Times New Roman"/>
                <w:sz w:val="28"/>
                <w:szCs w:val="28"/>
              </w:rPr>
              <w:t>декса Российской Федерации,</w:t>
            </w:r>
          </w:p>
          <w:p w:rsidR="0047559C" w:rsidRPr="00136AAD" w:rsidRDefault="00661212" w:rsidP="00842211">
            <w:pPr>
              <w:pStyle w:val="ConsPlusNonformat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09.02.2009 №8-ФЗ «Об обеспечении доступа к информации о деятельности государственных органов и ор</w:t>
            </w:r>
            <w:r w:rsidR="00842211">
              <w:rPr>
                <w:rFonts w:ascii="Times New Roman" w:hAnsi="Times New Roman" w:cs="Times New Roman"/>
                <w:sz w:val="28"/>
                <w:szCs w:val="28"/>
              </w:rPr>
              <w:t>ганов местного самоуправления»</w:t>
            </w:r>
            <w:r w:rsidR="00D43E40">
              <w:rPr>
                <w:rFonts w:ascii="Times New Roman" w:hAnsi="Times New Roman" w:cs="Times New Roman"/>
                <w:sz w:val="28"/>
                <w:szCs w:val="28"/>
              </w:rPr>
              <w:t>,  Постановление Правительства Красноярского края от 20.12.2012 №689-п «Об утверждении долгосрочной целевой программы «Культура Красн</w:t>
            </w:r>
            <w:r w:rsidR="00CD25E0">
              <w:rPr>
                <w:rFonts w:ascii="Times New Roman" w:hAnsi="Times New Roman" w:cs="Times New Roman"/>
                <w:sz w:val="28"/>
                <w:szCs w:val="28"/>
              </w:rPr>
              <w:t>оярья» на 2013-2015 годы»</w:t>
            </w:r>
          </w:p>
        </w:tc>
      </w:tr>
      <w:tr w:rsidR="009B635C" w:rsidRPr="00983AA5" w:rsidTr="007E4250">
        <w:tc>
          <w:tcPr>
            <w:tcW w:w="4785" w:type="dxa"/>
          </w:tcPr>
          <w:p w:rsidR="009B635C" w:rsidRPr="00983AA5" w:rsidRDefault="009B635C" w:rsidP="00EE724C">
            <w:pPr>
              <w:keepNext/>
              <w:suppressLineNumbers/>
              <w:suppressAutoHyphens/>
            </w:pPr>
            <w:r w:rsidRPr="00DD335A">
              <w:rPr>
                <w:sz w:val="28"/>
                <w:szCs w:val="28"/>
              </w:rPr>
              <w:t xml:space="preserve">Дата принятия решения о         </w:t>
            </w:r>
            <w:r w:rsidRPr="00DD335A">
              <w:rPr>
                <w:sz w:val="28"/>
                <w:szCs w:val="28"/>
              </w:rPr>
              <w:br/>
              <w:t xml:space="preserve">разработке программы            </w:t>
            </w:r>
          </w:p>
          <w:p w:rsidR="009B635C" w:rsidRPr="00983AA5" w:rsidRDefault="009B635C" w:rsidP="00EE724C">
            <w:pPr>
              <w:keepNext/>
              <w:suppressLineNumbers/>
              <w:suppressAutoHyphens/>
            </w:pPr>
          </w:p>
          <w:p w:rsidR="009B635C" w:rsidRPr="00983AA5" w:rsidRDefault="009B635C" w:rsidP="00EE724C">
            <w:pPr>
              <w:keepNext/>
              <w:suppressLineNumbers/>
              <w:suppressAutoHyphens/>
            </w:pPr>
          </w:p>
          <w:p w:rsidR="009B635C" w:rsidRPr="00983AA5" w:rsidRDefault="009B635C" w:rsidP="00EE724C">
            <w:pPr>
              <w:keepNext/>
              <w:suppressLineNumbers/>
              <w:tabs>
                <w:tab w:val="left" w:pos="1040"/>
              </w:tabs>
              <w:suppressAutoHyphens/>
            </w:pPr>
          </w:p>
        </w:tc>
        <w:tc>
          <w:tcPr>
            <w:tcW w:w="4786" w:type="dxa"/>
          </w:tcPr>
          <w:p w:rsidR="009B635C" w:rsidRPr="009B635C" w:rsidRDefault="00D43E40" w:rsidP="00EE724C">
            <w:pPr>
              <w:pStyle w:val="ConsPlusNonformat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комиссии по вопросам разработки городских целевых программ и контролю за реализацией г</w:t>
            </w:r>
            <w:r w:rsidR="0023274D">
              <w:rPr>
                <w:rFonts w:ascii="Times New Roman" w:hAnsi="Times New Roman" w:cs="Times New Roman"/>
                <w:sz w:val="28"/>
                <w:szCs w:val="28"/>
              </w:rPr>
              <w:t>ородских целевых программ от 05.02.2013 г.</w:t>
            </w:r>
          </w:p>
        </w:tc>
      </w:tr>
      <w:tr w:rsidR="009B635C" w:rsidRPr="00983AA5" w:rsidTr="007E4250">
        <w:tc>
          <w:tcPr>
            <w:tcW w:w="4785" w:type="dxa"/>
          </w:tcPr>
          <w:p w:rsidR="009B635C" w:rsidRPr="00DD335A" w:rsidRDefault="00727CEF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B635C" w:rsidRPr="00DD335A">
              <w:rPr>
                <w:rFonts w:ascii="Times New Roman" w:hAnsi="Times New Roman" w:cs="Times New Roman"/>
                <w:sz w:val="28"/>
                <w:szCs w:val="28"/>
              </w:rPr>
              <w:t xml:space="preserve">аказчик программы              </w:t>
            </w:r>
          </w:p>
        </w:tc>
        <w:tc>
          <w:tcPr>
            <w:tcW w:w="4786" w:type="dxa"/>
          </w:tcPr>
          <w:p w:rsidR="009B635C" w:rsidRPr="00DD335A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Канска       </w:t>
            </w:r>
          </w:p>
        </w:tc>
      </w:tr>
      <w:tr w:rsidR="009B635C" w:rsidRPr="00983AA5" w:rsidTr="007E4250">
        <w:tc>
          <w:tcPr>
            <w:tcW w:w="4785" w:type="dxa"/>
          </w:tcPr>
          <w:p w:rsidR="009B635C" w:rsidRPr="00DD335A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        </w:t>
            </w:r>
          </w:p>
        </w:tc>
        <w:tc>
          <w:tcPr>
            <w:tcW w:w="4786" w:type="dxa"/>
          </w:tcPr>
          <w:p w:rsidR="009B635C" w:rsidRPr="00DD335A" w:rsidRDefault="00CD25E0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г. Канска</w:t>
            </w:r>
          </w:p>
        </w:tc>
      </w:tr>
      <w:tr w:rsidR="009B635C" w:rsidRPr="00983AA5" w:rsidTr="007E4250">
        <w:tc>
          <w:tcPr>
            <w:tcW w:w="4785" w:type="dxa"/>
          </w:tcPr>
          <w:p w:rsidR="009B635C" w:rsidRPr="00DD335A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        </w:t>
            </w:r>
            <w:r w:rsidRPr="00DD33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</w:t>
            </w:r>
          </w:p>
        </w:tc>
        <w:tc>
          <w:tcPr>
            <w:tcW w:w="4786" w:type="dxa"/>
          </w:tcPr>
          <w:p w:rsidR="009B635C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 г. Канска»</w:t>
            </w:r>
            <w:r w:rsidR="00CD25E0">
              <w:rPr>
                <w:rFonts w:ascii="Times New Roman" w:hAnsi="Times New Roman" w:cs="Times New Roman"/>
                <w:sz w:val="28"/>
                <w:szCs w:val="28"/>
              </w:rPr>
              <w:t>, муниципальное бюджетное учреждение культуры «Канский краеведческий музей»</w:t>
            </w:r>
          </w:p>
        </w:tc>
      </w:tr>
      <w:tr w:rsidR="009B635C" w:rsidRPr="00983AA5" w:rsidTr="007E4250">
        <w:tc>
          <w:tcPr>
            <w:tcW w:w="4785" w:type="dxa"/>
          </w:tcPr>
          <w:p w:rsidR="009B635C" w:rsidRPr="00DD335A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распорядитель,          </w:t>
            </w:r>
            <w:r w:rsidRPr="00DD335A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распорядитель бюджетных средств</w:t>
            </w:r>
          </w:p>
        </w:tc>
        <w:tc>
          <w:tcPr>
            <w:tcW w:w="4786" w:type="dxa"/>
          </w:tcPr>
          <w:p w:rsidR="009B635C" w:rsidRDefault="009D3506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D43E40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г.</w:t>
            </w:r>
            <w:r w:rsidR="006F3508">
              <w:rPr>
                <w:rFonts w:ascii="Times New Roman" w:hAnsi="Times New Roman" w:cs="Times New Roman"/>
                <w:sz w:val="28"/>
                <w:szCs w:val="28"/>
              </w:rPr>
              <w:t xml:space="preserve"> Канска</w:t>
            </w:r>
          </w:p>
        </w:tc>
      </w:tr>
      <w:tr w:rsidR="009B635C" w:rsidRPr="00983AA5" w:rsidTr="007E4250">
        <w:tc>
          <w:tcPr>
            <w:tcW w:w="4785" w:type="dxa"/>
          </w:tcPr>
          <w:p w:rsidR="009B635C" w:rsidRPr="00DD335A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4786" w:type="dxa"/>
          </w:tcPr>
          <w:p w:rsidR="009B635C" w:rsidRDefault="009B635C" w:rsidP="00EE724C">
            <w:pPr>
              <w:pStyle w:val="a7"/>
              <w:keepNext/>
              <w:suppressLineNumbers/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D335A">
              <w:rPr>
                <w:szCs w:val="28"/>
              </w:rPr>
              <w:t>оздание условий для модер</w:t>
            </w:r>
            <w:r w:rsidR="005D06C5">
              <w:rPr>
                <w:szCs w:val="28"/>
              </w:rPr>
              <w:t>низации и информатизации учреждений культуры</w:t>
            </w:r>
            <w:r>
              <w:rPr>
                <w:szCs w:val="28"/>
              </w:rPr>
              <w:t xml:space="preserve"> в городе Канске, обеспечение</w:t>
            </w:r>
            <w:r w:rsidRPr="00DD335A">
              <w:rPr>
                <w:szCs w:val="28"/>
              </w:rPr>
              <w:t xml:space="preserve"> равного доступа </w:t>
            </w:r>
            <w:r w:rsidRPr="00DD335A">
              <w:rPr>
                <w:szCs w:val="28"/>
              </w:rPr>
              <w:lastRenderedPageBreak/>
              <w:t>насе</w:t>
            </w:r>
            <w:r>
              <w:rPr>
                <w:szCs w:val="28"/>
              </w:rPr>
              <w:t>ления к информационным ресурсам</w:t>
            </w:r>
            <w:r w:rsidR="005D06C5">
              <w:rPr>
                <w:szCs w:val="28"/>
              </w:rPr>
              <w:t xml:space="preserve"> и культурным благам</w:t>
            </w:r>
            <w:r>
              <w:rPr>
                <w:szCs w:val="28"/>
              </w:rPr>
              <w:t>, в</w:t>
            </w:r>
            <w:r w:rsidRPr="009D0630">
              <w:rPr>
                <w:szCs w:val="28"/>
              </w:rPr>
              <w:t>ыполнение государственных задач в области библиотечного</w:t>
            </w:r>
            <w:r w:rsidR="005D06C5">
              <w:rPr>
                <w:szCs w:val="28"/>
              </w:rPr>
              <w:t xml:space="preserve"> и музейного</w:t>
            </w:r>
            <w:r w:rsidRPr="009D0630">
              <w:rPr>
                <w:szCs w:val="28"/>
              </w:rPr>
              <w:t xml:space="preserve"> дела.</w:t>
            </w:r>
          </w:p>
          <w:p w:rsidR="009B635C" w:rsidRPr="009D0630" w:rsidRDefault="009B635C" w:rsidP="00EE724C">
            <w:pPr>
              <w:pStyle w:val="a7"/>
              <w:keepNext/>
              <w:suppressLineNumbers/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Программа предусматривает решение следующих задач</w:t>
            </w:r>
            <w:r w:rsidRPr="00DD335A">
              <w:rPr>
                <w:b/>
                <w:szCs w:val="28"/>
              </w:rPr>
              <w:t xml:space="preserve">: </w:t>
            </w:r>
          </w:p>
          <w:p w:rsidR="009B635C" w:rsidRPr="00DD335A" w:rsidRDefault="00197035" w:rsidP="00EE724C">
            <w:pPr>
              <w:pStyle w:val="a7"/>
              <w:keepNext/>
              <w:suppressLineNumbers/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р</w:t>
            </w:r>
            <w:r w:rsidR="00B706D6" w:rsidRPr="00B71D5F">
              <w:rPr>
                <w:szCs w:val="28"/>
              </w:rPr>
              <w:t>азвитие и модернизация технико-технологическо</w:t>
            </w:r>
            <w:r w:rsidR="00B71D5F" w:rsidRPr="00B71D5F">
              <w:rPr>
                <w:szCs w:val="28"/>
              </w:rPr>
              <w:t xml:space="preserve">й базы информатизации </w:t>
            </w:r>
            <w:r w:rsidR="005D06C5">
              <w:rPr>
                <w:szCs w:val="28"/>
              </w:rPr>
              <w:t xml:space="preserve">муниципальных </w:t>
            </w:r>
            <w:r w:rsidR="00B71D5F" w:rsidRPr="00B71D5F">
              <w:rPr>
                <w:szCs w:val="28"/>
              </w:rPr>
              <w:t>библиотек</w:t>
            </w:r>
            <w:r w:rsidR="005D06C5">
              <w:rPr>
                <w:szCs w:val="28"/>
              </w:rPr>
              <w:t xml:space="preserve"> и музея</w:t>
            </w:r>
            <w:r>
              <w:rPr>
                <w:szCs w:val="28"/>
              </w:rPr>
              <w:t>,</w:t>
            </w:r>
          </w:p>
          <w:p w:rsidR="009B635C" w:rsidRDefault="00197035" w:rsidP="00EE724C">
            <w:pPr>
              <w:pStyle w:val="a7"/>
              <w:keepNext/>
              <w:suppressLineNumbers/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706D6">
              <w:rPr>
                <w:szCs w:val="28"/>
              </w:rPr>
              <w:t xml:space="preserve">одернизация </w:t>
            </w:r>
            <w:r w:rsidR="009B635C" w:rsidRPr="00DD335A">
              <w:rPr>
                <w:szCs w:val="28"/>
              </w:rPr>
              <w:t xml:space="preserve"> материально-технической базы</w:t>
            </w:r>
            <w:r w:rsidR="005D06C5">
              <w:rPr>
                <w:szCs w:val="28"/>
              </w:rPr>
              <w:t xml:space="preserve">муниципальных </w:t>
            </w:r>
            <w:r w:rsidR="00B706D6">
              <w:rPr>
                <w:szCs w:val="28"/>
              </w:rPr>
              <w:t>детских библиотек</w:t>
            </w:r>
            <w:r>
              <w:rPr>
                <w:szCs w:val="28"/>
              </w:rPr>
              <w:t>,</w:t>
            </w:r>
          </w:p>
          <w:p w:rsidR="00C5389D" w:rsidRPr="00C5389D" w:rsidRDefault="00197035" w:rsidP="00C5389D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п</w:t>
            </w:r>
            <w:r w:rsidR="00B706D6" w:rsidRPr="00B71D5F">
              <w:rPr>
                <w:szCs w:val="28"/>
              </w:rPr>
              <w:t>ополнение</w:t>
            </w:r>
            <w:r w:rsidR="00C5389D" w:rsidRPr="00B71D5F">
              <w:rPr>
                <w:szCs w:val="28"/>
              </w:rPr>
              <w:t xml:space="preserve">муниципального библиотечного фонда. </w:t>
            </w:r>
          </w:p>
          <w:p w:rsidR="00C5389D" w:rsidRPr="00DD335A" w:rsidRDefault="00C5389D" w:rsidP="00EE724C">
            <w:pPr>
              <w:pStyle w:val="a7"/>
              <w:keepNext/>
              <w:suppressLineNumbers/>
              <w:suppressAutoHyphens/>
              <w:ind w:firstLine="0"/>
              <w:jc w:val="left"/>
              <w:rPr>
                <w:szCs w:val="28"/>
              </w:rPr>
            </w:pPr>
          </w:p>
        </w:tc>
      </w:tr>
      <w:tr w:rsidR="009B635C" w:rsidRPr="00983AA5" w:rsidTr="007E4250">
        <w:tc>
          <w:tcPr>
            <w:tcW w:w="4785" w:type="dxa"/>
          </w:tcPr>
          <w:p w:rsidR="009B635C" w:rsidRPr="00DD335A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     </w:t>
            </w:r>
          </w:p>
        </w:tc>
        <w:tc>
          <w:tcPr>
            <w:tcW w:w="4786" w:type="dxa"/>
          </w:tcPr>
          <w:p w:rsidR="009B635C" w:rsidRPr="00DD335A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  <w:p w:rsidR="009B635C" w:rsidRPr="00DD335A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>1 этап – 2013</w:t>
            </w:r>
            <w:r w:rsidR="002120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635C" w:rsidRPr="00DD335A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>2 этап – 2014</w:t>
            </w:r>
            <w:r w:rsidR="002120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635C" w:rsidRPr="00DD335A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  <w:r w:rsidR="002120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2120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36AAD" w:rsidRPr="00983AA5" w:rsidTr="00115753">
        <w:trPr>
          <w:trHeight w:val="2264"/>
        </w:trPr>
        <w:tc>
          <w:tcPr>
            <w:tcW w:w="4785" w:type="dxa"/>
          </w:tcPr>
          <w:p w:rsidR="00136AAD" w:rsidRPr="00DD335A" w:rsidRDefault="00136AAD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D335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 </w:t>
            </w:r>
            <w:r w:rsidRPr="00DD33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786" w:type="dxa"/>
          </w:tcPr>
          <w:p w:rsidR="00136AAD" w:rsidRDefault="00A53797" w:rsidP="00197035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за счет средств бюджета </w:t>
            </w:r>
            <w:r w:rsidR="00D43E40">
              <w:rPr>
                <w:rFonts w:ascii="Times New Roman" w:hAnsi="Times New Roman" w:cs="Times New Roman"/>
                <w:sz w:val="28"/>
                <w:szCs w:val="28"/>
              </w:rPr>
              <w:t>города Кан</w:t>
            </w:r>
            <w:r w:rsidR="00F75CC3">
              <w:rPr>
                <w:rFonts w:ascii="Times New Roman" w:hAnsi="Times New Roman" w:cs="Times New Roman"/>
                <w:sz w:val="28"/>
                <w:szCs w:val="28"/>
              </w:rPr>
              <w:t xml:space="preserve">ска - </w:t>
            </w:r>
            <w:r w:rsidR="0085589C">
              <w:rPr>
                <w:rFonts w:ascii="Times New Roman" w:hAnsi="Times New Roman" w:cs="Times New Roman"/>
                <w:sz w:val="28"/>
                <w:szCs w:val="28"/>
              </w:rPr>
              <w:t>627,3</w:t>
            </w:r>
            <w:r w:rsidR="00D52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5CC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97035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905DC3" w:rsidRPr="003E5E98" w:rsidRDefault="00905DC3" w:rsidP="00197035">
            <w:pPr>
              <w:pStyle w:val="ConsPlusCel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36AAD" w:rsidRPr="00A53797" w:rsidRDefault="0092143D" w:rsidP="00115753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 – 500,0</w:t>
            </w:r>
            <w:r w:rsidR="00136AAD" w:rsidRPr="00A537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36AAD" w:rsidRPr="00A53797" w:rsidRDefault="0085589C" w:rsidP="00115753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 – 101,6</w:t>
            </w:r>
            <w:r w:rsidR="00D52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AAD" w:rsidRPr="00A537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36AAD" w:rsidRPr="00A53797" w:rsidRDefault="00136AAD" w:rsidP="00115753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53797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="00A53797" w:rsidRPr="00A53797">
              <w:rPr>
                <w:rFonts w:ascii="Times New Roman" w:hAnsi="Times New Roman" w:cs="Times New Roman"/>
                <w:sz w:val="28"/>
                <w:szCs w:val="28"/>
              </w:rPr>
              <w:t>25,700</w:t>
            </w:r>
            <w:r w:rsidRPr="00A537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36AAD" w:rsidRPr="00DD335A" w:rsidRDefault="00136AAD" w:rsidP="00115753">
            <w:pPr>
              <w:pStyle w:val="ConsPlusCell"/>
              <w:keepNext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5C" w:rsidRPr="00983AA5" w:rsidTr="007E4250">
        <w:tc>
          <w:tcPr>
            <w:tcW w:w="4785" w:type="dxa"/>
          </w:tcPr>
          <w:p w:rsidR="009B635C" w:rsidRPr="00983AA5" w:rsidRDefault="009B635C" w:rsidP="00EE724C">
            <w:pPr>
              <w:keepNext/>
              <w:suppressLineNumbers/>
              <w:suppressAutoHyphens/>
            </w:pPr>
            <w:r w:rsidRPr="00DD335A">
              <w:rPr>
                <w:sz w:val="28"/>
                <w:szCs w:val="28"/>
              </w:rPr>
              <w:t xml:space="preserve">Ожидаемые конечные результаты   </w:t>
            </w:r>
            <w:r w:rsidRPr="00DD335A">
              <w:rPr>
                <w:sz w:val="28"/>
                <w:szCs w:val="28"/>
              </w:rPr>
              <w:br/>
              <w:t xml:space="preserve">реализации программы и          </w:t>
            </w:r>
            <w:r w:rsidRPr="00DD335A">
              <w:rPr>
                <w:sz w:val="28"/>
                <w:szCs w:val="28"/>
              </w:rPr>
              <w:br/>
              <w:t xml:space="preserve">показатели социально-           </w:t>
            </w:r>
            <w:r w:rsidRPr="00DD335A">
              <w:rPr>
                <w:sz w:val="28"/>
                <w:szCs w:val="28"/>
              </w:rPr>
              <w:br/>
              <w:t xml:space="preserve">экономической эффективности     </w:t>
            </w:r>
          </w:p>
          <w:p w:rsidR="009B635C" w:rsidRPr="00983AA5" w:rsidRDefault="009B635C" w:rsidP="00EE724C">
            <w:pPr>
              <w:keepNext/>
              <w:suppressLineNumbers/>
              <w:suppressAutoHyphens/>
            </w:pPr>
          </w:p>
          <w:p w:rsidR="009B635C" w:rsidRPr="00983AA5" w:rsidRDefault="009B635C" w:rsidP="00EE724C">
            <w:pPr>
              <w:keepNext/>
              <w:suppressLineNumbers/>
              <w:tabs>
                <w:tab w:val="left" w:pos="1040"/>
              </w:tabs>
              <w:suppressAutoHyphens/>
            </w:pPr>
          </w:p>
        </w:tc>
        <w:tc>
          <w:tcPr>
            <w:tcW w:w="4786" w:type="dxa"/>
          </w:tcPr>
          <w:p w:rsidR="004D1328" w:rsidRDefault="004D1328" w:rsidP="00EE2738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спо</w:t>
            </w:r>
            <w:r w:rsidR="009D08B2">
              <w:rPr>
                <w:rFonts w:ascii="Times New Roman" w:hAnsi="Times New Roman" w:cs="Times New Roman"/>
                <w:sz w:val="28"/>
                <w:szCs w:val="28"/>
              </w:rPr>
              <w:t>собствовать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инфраструктур, гарантирующих доступ населения г. Канска к услугам учреждений культуры</w:t>
            </w:r>
            <w:r w:rsidR="00594DC2">
              <w:rPr>
                <w:rFonts w:ascii="Times New Roman" w:hAnsi="Times New Roman" w:cs="Times New Roman"/>
                <w:sz w:val="28"/>
                <w:szCs w:val="28"/>
              </w:rPr>
              <w:t>, повышению качества</w:t>
            </w:r>
            <w:r w:rsidR="00197035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594DC2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9D08B2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созданию комфортных условий для пользователей детских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535" w:rsidRDefault="004D1328" w:rsidP="00EE2738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C3B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получивших поддержку</w:t>
            </w:r>
            <w:r w:rsidR="004C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</w:t>
            </w:r>
            <w:r w:rsidR="004C3B16" w:rsidRPr="00EE27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риоб</w:t>
            </w:r>
            <w:r w:rsidR="004C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ретение программного обеспечения</w:t>
            </w:r>
            <w:r w:rsidR="004C3B16" w:rsidRPr="00EE27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учёта и ведения</w:t>
            </w:r>
            <w:r w:rsidR="004C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электронного каталога муниципальных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в 2</w:t>
            </w:r>
            <w:r w:rsidR="007C6535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  <w:r w:rsidR="00D4739F">
              <w:rPr>
                <w:rFonts w:ascii="Times New Roman" w:hAnsi="Times New Roman" w:cs="Times New Roman"/>
                <w:sz w:val="28"/>
                <w:szCs w:val="28"/>
              </w:rPr>
              <w:t xml:space="preserve"> году - не менее 1 </w:t>
            </w:r>
            <w:r w:rsidR="00D47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</w:t>
            </w:r>
            <w:r w:rsidR="004C3B16">
              <w:rPr>
                <w:rFonts w:ascii="Times New Roman" w:hAnsi="Times New Roman" w:cs="Times New Roman"/>
                <w:sz w:val="28"/>
                <w:szCs w:val="28"/>
              </w:rPr>
              <w:t>(ЦБС</w:t>
            </w:r>
            <w:r w:rsidR="00515A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C6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535" w:rsidRDefault="007C6535" w:rsidP="007C6535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детских библиотек, получивших поддержку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E27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риобретение компьютерного оборудования и программного обеспечения</w:t>
            </w:r>
            <w:r w:rsidR="001970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составит в 2014 году – не менее 3 единиц </w:t>
            </w:r>
            <w:r w:rsidRPr="00EE2738">
              <w:rPr>
                <w:sz w:val="28"/>
                <w:szCs w:val="28"/>
              </w:rPr>
              <w:t>(</w:t>
            </w:r>
            <w:r w:rsidR="009D08B2">
              <w:rPr>
                <w:rFonts w:ascii="Times New Roman" w:hAnsi="Times New Roman" w:cs="Times New Roman"/>
                <w:sz w:val="28"/>
                <w:szCs w:val="28"/>
              </w:rPr>
              <w:t>ЦДБ, филиал №7, филиал</w:t>
            </w:r>
            <w:r w:rsidRPr="007C6535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C6535" w:rsidRPr="00EE2738" w:rsidRDefault="007C6535" w:rsidP="007C6535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детских библиотек, получивших поддержку на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EE2738">
              <w:rPr>
                <w:bCs/>
                <w:color w:val="000000"/>
                <w:sz w:val="28"/>
                <w:szCs w:val="28"/>
              </w:rPr>
              <w:t>риобретение специального оборудования</w:t>
            </w:r>
            <w:r w:rsidR="00E1603C">
              <w:rPr>
                <w:bCs/>
                <w:color w:val="000000"/>
                <w:sz w:val="28"/>
                <w:szCs w:val="28"/>
              </w:rPr>
              <w:t>,</w:t>
            </w:r>
          </w:p>
          <w:p w:rsidR="007C6535" w:rsidRDefault="007C6535" w:rsidP="007C6535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C653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в 2014 году – не менее 3 единиц </w:t>
            </w:r>
            <w:r w:rsidR="009D08B2">
              <w:rPr>
                <w:rFonts w:ascii="Times New Roman" w:hAnsi="Times New Roman" w:cs="Times New Roman"/>
                <w:sz w:val="28"/>
                <w:szCs w:val="28"/>
              </w:rPr>
              <w:t>(ЦДБ, филиал №7, филиал</w:t>
            </w:r>
            <w:r w:rsidRPr="007C6535">
              <w:rPr>
                <w:rFonts w:ascii="Times New Roman" w:hAnsi="Times New Roman" w:cs="Times New Roman"/>
                <w:sz w:val="28"/>
                <w:szCs w:val="28"/>
              </w:rPr>
              <w:t xml:space="preserve"> №11).</w:t>
            </w:r>
          </w:p>
          <w:p w:rsidR="007C6535" w:rsidRDefault="007C6535" w:rsidP="007C6535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музеев, получивших поддержку на </w:t>
            </w:r>
            <w:r w:rsidR="009D08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6535">
              <w:rPr>
                <w:rFonts w:ascii="Times New Roman" w:hAnsi="Times New Roman" w:cs="Times New Roman"/>
                <w:sz w:val="28"/>
                <w:szCs w:val="28"/>
              </w:rPr>
              <w:t>риобретение компьютерного оборудования и программного обеспечения</w:t>
            </w:r>
            <w:r w:rsidR="001970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в 2014 году – не менее 1 единицы (Канский краеведческий музей).</w:t>
            </w:r>
          </w:p>
          <w:p w:rsidR="00922624" w:rsidRPr="00EE2738" w:rsidRDefault="00922624" w:rsidP="00922624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приобретённого </w:t>
            </w:r>
            <w:r w:rsidRPr="00EE2738">
              <w:rPr>
                <w:szCs w:val="28"/>
              </w:rPr>
              <w:t>библиотечного фонда на материальных и не материальных носителях информации</w:t>
            </w:r>
            <w:r>
              <w:rPr>
                <w:szCs w:val="28"/>
              </w:rPr>
              <w:t xml:space="preserve"> составит в 2013 году не менее 2000 экземпляров, в 2014 году не менее 98 экземпляров, в 2015 году не менее 102 экземпляров.</w:t>
            </w:r>
          </w:p>
          <w:p w:rsidR="00515AC5" w:rsidRDefault="00922624" w:rsidP="00EE2738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пользователей к фондам библиотек ЦБС в удалённом режиме от общего объёма фонда составит в 2013 году</w:t>
            </w:r>
            <w:r w:rsidR="00197035">
              <w:rPr>
                <w:rFonts w:ascii="Times New Roman" w:hAnsi="Times New Roman" w:cs="Times New Roman"/>
                <w:sz w:val="28"/>
                <w:szCs w:val="28"/>
              </w:rPr>
              <w:t xml:space="preserve"> – 0%, в 2014 году – 80%, в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 100%.</w:t>
            </w:r>
          </w:p>
          <w:p w:rsidR="00D4739F" w:rsidRDefault="00197035" w:rsidP="00EE2738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 библиотечного типа</w:t>
            </w:r>
            <w:r w:rsidR="00D473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требующих оснащения программным обеспечением для формирования электронного каталога книг и периодических изданий, в общем количестве муниципальных учреждений культуры библиотечного типа</w:t>
            </w:r>
            <w:r w:rsidR="00D4739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в 2013 году 100%, в 2014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0%, в 2015 году – 0%.</w:t>
            </w:r>
          </w:p>
          <w:p w:rsidR="00D4739F" w:rsidRDefault="00197035" w:rsidP="00EE2738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1021AD">
              <w:rPr>
                <w:rFonts w:ascii="Times New Roman" w:hAnsi="Times New Roman" w:cs="Times New Roman"/>
                <w:sz w:val="28"/>
                <w:szCs w:val="28"/>
              </w:rPr>
              <w:t>детских библиотек</w:t>
            </w:r>
            <w:r w:rsidR="00E16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21AD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требующих </w:t>
            </w:r>
            <w:r w:rsidR="00102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оснащения компьютерным оборудованием, программным обеспечением</w:t>
            </w:r>
            <w:r w:rsidR="00E16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21A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детских библиотек</w:t>
            </w:r>
            <w:r w:rsidR="00515AC5">
              <w:rPr>
                <w:rFonts w:ascii="Times New Roman" w:hAnsi="Times New Roman" w:cs="Times New Roman"/>
                <w:sz w:val="28"/>
                <w:szCs w:val="28"/>
              </w:rPr>
              <w:t>, составит в 2</w:t>
            </w:r>
            <w:r w:rsidR="001021AD">
              <w:rPr>
                <w:rFonts w:ascii="Times New Roman" w:hAnsi="Times New Roman" w:cs="Times New Roman"/>
                <w:sz w:val="28"/>
                <w:szCs w:val="28"/>
              </w:rPr>
              <w:t>013 году 100%, в 2014 году – 0%, в 2015 году – 0%.</w:t>
            </w:r>
          </w:p>
          <w:p w:rsidR="00515AC5" w:rsidRDefault="00515AC5" w:rsidP="00EE2738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1021A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музеев,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требующих оснащения программным обеспечением для формирования электронного каталога и регистрации музейных предметов в Музейном фонде Российской Федерации</w:t>
            </w:r>
            <w:r w:rsidR="00E16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21AD">
              <w:rPr>
                <w:rFonts w:ascii="Times New Roman" w:hAnsi="Times New Roman" w:cs="Times New Roman"/>
                <w:sz w:val="28"/>
                <w:szCs w:val="28"/>
              </w:rPr>
              <w:t xml:space="preserve">  в общем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музеев, составит в 2</w:t>
            </w:r>
            <w:r w:rsidR="001021AD">
              <w:rPr>
                <w:rFonts w:ascii="Times New Roman" w:hAnsi="Times New Roman" w:cs="Times New Roman"/>
                <w:sz w:val="28"/>
                <w:szCs w:val="28"/>
              </w:rPr>
              <w:t>013 году 100%, в 2014 году – 0%, в 2015 году – 0%.</w:t>
            </w:r>
          </w:p>
          <w:p w:rsidR="00515AC5" w:rsidRPr="004D1328" w:rsidRDefault="00515AC5" w:rsidP="00EE2738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753" w:rsidRPr="00BE6619" w:rsidRDefault="00115753" w:rsidP="00EE724C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  <w:p w:rsidR="007837BB" w:rsidRPr="00DD335A" w:rsidRDefault="007837BB" w:rsidP="00D53ECD">
            <w:pPr>
              <w:keepNext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9B635C" w:rsidRPr="00983AA5" w:rsidTr="007E4250">
        <w:tc>
          <w:tcPr>
            <w:tcW w:w="4785" w:type="dxa"/>
          </w:tcPr>
          <w:p w:rsidR="009B635C" w:rsidRPr="00DD335A" w:rsidRDefault="009B635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Орган, ответственный за реализацию программы</w:t>
            </w:r>
          </w:p>
        </w:tc>
        <w:tc>
          <w:tcPr>
            <w:tcW w:w="4786" w:type="dxa"/>
          </w:tcPr>
          <w:p w:rsidR="009B635C" w:rsidRPr="00DD335A" w:rsidRDefault="004F08FF" w:rsidP="00EE724C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</w:t>
            </w:r>
            <w:r w:rsidR="0023274D">
              <w:rPr>
                <w:sz w:val="28"/>
                <w:szCs w:val="28"/>
              </w:rPr>
              <w:t>ел культуры администрации г.</w:t>
            </w:r>
            <w:r>
              <w:rPr>
                <w:sz w:val="28"/>
                <w:szCs w:val="28"/>
              </w:rPr>
              <w:t xml:space="preserve"> Канска</w:t>
            </w:r>
          </w:p>
        </w:tc>
      </w:tr>
    </w:tbl>
    <w:p w:rsidR="003E1F5D" w:rsidRPr="00931DD6" w:rsidRDefault="003E1F5D" w:rsidP="00EE724C">
      <w:pPr>
        <w:pStyle w:val="a3"/>
        <w:keepNext/>
        <w:suppressLineNumbers/>
        <w:suppressAutoHyphens/>
        <w:ind w:firstLine="720"/>
        <w:rPr>
          <w:b/>
          <w:sz w:val="22"/>
          <w:szCs w:val="22"/>
        </w:rPr>
      </w:pPr>
    </w:p>
    <w:p w:rsidR="003E1F5D" w:rsidRDefault="003E1F5D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AF09C0" w:rsidRDefault="00AF09C0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AF09C0" w:rsidRDefault="00AF09C0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AF09C0" w:rsidRDefault="00AF09C0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AF09C0" w:rsidRDefault="00AF09C0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AF09C0" w:rsidRDefault="00AF09C0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AF09C0" w:rsidRDefault="00AF09C0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AF09C0" w:rsidRDefault="00AF09C0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AF09C0" w:rsidRDefault="00AF09C0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AF09C0" w:rsidRDefault="00AF09C0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EE2738" w:rsidRDefault="00EE2738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AF09C0" w:rsidRDefault="00AF09C0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7D0FE5" w:rsidRDefault="007D0FE5" w:rsidP="00EE724C">
      <w:pPr>
        <w:keepNext/>
        <w:suppressLineNumbers/>
        <w:suppressAutoHyphens/>
        <w:rPr>
          <w:b/>
          <w:sz w:val="28"/>
          <w:szCs w:val="28"/>
        </w:rPr>
      </w:pPr>
    </w:p>
    <w:p w:rsidR="002B23ED" w:rsidRPr="00267DEF" w:rsidRDefault="002B23ED" w:rsidP="00EE724C">
      <w:pPr>
        <w:keepNext/>
        <w:suppressLineNumbers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67DEF">
        <w:rPr>
          <w:sz w:val="28"/>
          <w:szCs w:val="28"/>
        </w:rPr>
        <w:lastRenderedPageBreak/>
        <w:t>I</w:t>
      </w:r>
      <w:r w:rsidR="00905DC3">
        <w:rPr>
          <w:sz w:val="28"/>
          <w:szCs w:val="28"/>
          <w:lang w:val="en-US"/>
        </w:rPr>
        <w:t>I</w:t>
      </w:r>
      <w:r w:rsidRPr="00267DEF">
        <w:rPr>
          <w:sz w:val="28"/>
          <w:szCs w:val="28"/>
        </w:rPr>
        <w:t>. РАЗДЕЛЫ ПРОГРАММЫ</w:t>
      </w:r>
    </w:p>
    <w:p w:rsidR="00267DEF" w:rsidRPr="002B23ED" w:rsidRDefault="00267DEF" w:rsidP="00EE724C">
      <w:pPr>
        <w:keepNext/>
        <w:suppressLineNumbers/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B23ED" w:rsidRPr="00267DEF" w:rsidRDefault="002B23ED" w:rsidP="00EE724C">
      <w:pPr>
        <w:keepNext/>
        <w:suppressLineNumbers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267DEF">
        <w:rPr>
          <w:sz w:val="28"/>
          <w:szCs w:val="28"/>
        </w:rPr>
        <w:t>1. ОБОСНОВАНИЕ НЕОБХОДИМОСТИ РАЗРАБОТКИ</w:t>
      </w:r>
    </w:p>
    <w:p w:rsidR="002B23ED" w:rsidRDefault="002B23ED" w:rsidP="00EE724C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7DEF">
        <w:rPr>
          <w:sz w:val="28"/>
          <w:szCs w:val="28"/>
        </w:rPr>
        <w:t>И ПРИНЯТИЯ ПРОГРАММЫ</w:t>
      </w:r>
    </w:p>
    <w:p w:rsidR="00621388" w:rsidRDefault="00621388" w:rsidP="00EE724C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15C2" w:rsidRDefault="00621388" w:rsidP="00621388">
      <w:pPr>
        <w:keepNext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городска</w:t>
      </w:r>
      <w:r w:rsidR="008615C2">
        <w:rPr>
          <w:sz w:val="28"/>
          <w:szCs w:val="28"/>
        </w:rPr>
        <w:t>я це</w:t>
      </w:r>
      <w:r w:rsidR="00385B9E">
        <w:rPr>
          <w:sz w:val="28"/>
          <w:szCs w:val="28"/>
        </w:rPr>
        <w:t>левая программа «Культура Красноярья</w:t>
      </w:r>
      <w:r w:rsidRPr="00DD335A">
        <w:rPr>
          <w:sz w:val="28"/>
          <w:szCs w:val="28"/>
        </w:rPr>
        <w:t>» на 2013-2015 гг.</w:t>
      </w:r>
      <w:r>
        <w:rPr>
          <w:sz w:val="28"/>
          <w:szCs w:val="28"/>
        </w:rPr>
        <w:t xml:space="preserve"> разработана  с учётом основных стратегических приоритетов  Комплексной программы социально – экономического развития города</w:t>
      </w:r>
      <w:r w:rsidR="007E58C2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>до 2020 года</w:t>
      </w:r>
      <w:r w:rsidR="00C42ABF">
        <w:rPr>
          <w:sz w:val="28"/>
          <w:szCs w:val="28"/>
        </w:rPr>
        <w:t xml:space="preserve">, в числе которых </w:t>
      </w:r>
      <w:r w:rsidR="00C42ABF" w:rsidRPr="00C83319">
        <w:rPr>
          <w:sz w:val="28"/>
          <w:szCs w:val="28"/>
        </w:rPr>
        <w:t>повышение уровня и качества жизни на</w:t>
      </w:r>
      <w:r w:rsidR="00C42ABF">
        <w:rPr>
          <w:sz w:val="28"/>
          <w:szCs w:val="28"/>
        </w:rPr>
        <w:t xml:space="preserve">селения города Канска. </w:t>
      </w:r>
      <w:r w:rsidR="00C51638" w:rsidRPr="00C83319">
        <w:rPr>
          <w:sz w:val="28"/>
          <w:szCs w:val="28"/>
        </w:rPr>
        <w:t>Важнейшей задачей для дальнейшег</w:t>
      </w:r>
      <w:r w:rsidR="00C51638">
        <w:rPr>
          <w:sz w:val="28"/>
          <w:szCs w:val="28"/>
        </w:rPr>
        <w:t>о развития Канска</w:t>
      </w:r>
      <w:r w:rsidR="00C51638" w:rsidRPr="00C83319">
        <w:rPr>
          <w:sz w:val="28"/>
          <w:szCs w:val="28"/>
        </w:rPr>
        <w:t xml:space="preserve"> является накопление образовательного, культурного и духовного потенциала, который подразумевает воспроизводство и эффективное использование таких уникальных ресурсов города, как городское духовное пространство, культурный и духовный климат.</w:t>
      </w:r>
      <w:r w:rsidR="00C51638">
        <w:rPr>
          <w:sz w:val="28"/>
          <w:szCs w:val="28"/>
        </w:rPr>
        <w:t xml:space="preserve"> Выполнен</w:t>
      </w:r>
      <w:r w:rsidR="001021AD">
        <w:rPr>
          <w:sz w:val="28"/>
          <w:szCs w:val="28"/>
        </w:rPr>
        <w:t>ие поставленной задачи становит</w:t>
      </w:r>
      <w:r w:rsidR="00C51638">
        <w:rPr>
          <w:sz w:val="28"/>
          <w:szCs w:val="28"/>
        </w:rPr>
        <w:t xml:space="preserve">ся возможным, если основными дополняющими друг друга элементами культурной политики являются доступ населения к культуре и участие его в культурной жизни. </w:t>
      </w:r>
    </w:p>
    <w:p w:rsidR="006A7E7A" w:rsidRDefault="00C51638" w:rsidP="00621388">
      <w:pPr>
        <w:keepNext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культурных благ для населения города обеспечивается сетью муниципальных учреждений культуры и образовательных учреждений дополнительного образования детей в области культуры. Эта сеть </w:t>
      </w:r>
      <w:r w:rsidR="00BB6E87">
        <w:rPr>
          <w:sz w:val="28"/>
          <w:szCs w:val="28"/>
        </w:rPr>
        <w:t>представлена двумя учреждениями культурно – досугового (клубного) типа, тремя учреждениями дополнительного образования детей, одним учреждением музейного типа и Централизованной би</w:t>
      </w:r>
      <w:r w:rsidR="00784A04">
        <w:rPr>
          <w:sz w:val="28"/>
          <w:szCs w:val="28"/>
        </w:rPr>
        <w:t>блиотечной системой</w:t>
      </w:r>
      <w:r w:rsidR="00BB6E87">
        <w:rPr>
          <w:sz w:val="28"/>
          <w:szCs w:val="28"/>
        </w:rPr>
        <w:t>.</w:t>
      </w:r>
    </w:p>
    <w:p w:rsidR="00A0441A" w:rsidRDefault="006A7E7A" w:rsidP="00621388">
      <w:pPr>
        <w:keepNext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десятилетия одним из важнейших факторов, влияющих на развитие общества, стали информационно – коммуникационные технологии. Социальная направленность информатизации выражается, прежде всего, в предоставлении населению возможности реализовать свои конституционные права на доступ к открытым информационным ресурсам и культурным ценностям. Основным направлением реализации Стратегии </w:t>
      </w:r>
      <w:r w:rsidR="00A0441A">
        <w:rPr>
          <w:sz w:val="28"/>
          <w:szCs w:val="28"/>
        </w:rPr>
        <w:t>развития информационного общества в Российской Федерации (утверждённой Президентом Ро</w:t>
      </w:r>
      <w:r w:rsidR="00905DC3">
        <w:rPr>
          <w:sz w:val="28"/>
          <w:szCs w:val="28"/>
        </w:rPr>
        <w:t xml:space="preserve">ссийской Федерации </w:t>
      </w:r>
      <w:r w:rsidR="00A0441A">
        <w:rPr>
          <w:sz w:val="28"/>
          <w:szCs w:val="28"/>
        </w:rPr>
        <w:t>07.02.2008 №Пр-212</w:t>
      </w:r>
      <w:r w:rsidR="007E58C2">
        <w:rPr>
          <w:sz w:val="28"/>
          <w:szCs w:val="28"/>
        </w:rPr>
        <w:t>)</w:t>
      </w:r>
      <w:r w:rsidR="00A0441A">
        <w:rPr>
          <w:sz w:val="28"/>
          <w:szCs w:val="28"/>
        </w:rPr>
        <w:t xml:space="preserve"> в сфере культуры обозначено обеспечение доступности для граждан библиотечных и музейных фондов. В Стратегии определены контрольные показатели, которые должны быть достигнуты к 2015 году:</w:t>
      </w:r>
    </w:p>
    <w:p w:rsidR="00A0441A" w:rsidRDefault="00A0441A" w:rsidP="00621388">
      <w:pPr>
        <w:keepNext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доля библиотечных фондов, переведённых в электронную форму</w:t>
      </w:r>
      <w:r w:rsidR="00E1603C">
        <w:rPr>
          <w:sz w:val="28"/>
          <w:szCs w:val="28"/>
        </w:rPr>
        <w:t>,</w:t>
      </w:r>
      <w:r w:rsidR="001021AD">
        <w:rPr>
          <w:sz w:val="28"/>
          <w:szCs w:val="28"/>
        </w:rPr>
        <w:t xml:space="preserve"> в общем объёме фондов</w:t>
      </w:r>
      <w:r>
        <w:rPr>
          <w:sz w:val="28"/>
          <w:szCs w:val="28"/>
        </w:rPr>
        <w:t xml:space="preserve"> – не </w:t>
      </w:r>
      <w:r w:rsidR="001021AD">
        <w:rPr>
          <w:sz w:val="28"/>
          <w:szCs w:val="28"/>
        </w:rPr>
        <w:t>менее 50%</w:t>
      </w:r>
      <w:r>
        <w:rPr>
          <w:sz w:val="28"/>
          <w:szCs w:val="28"/>
        </w:rPr>
        <w:t xml:space="preserve">, в </w:t>
      </w:r>
      <w:r w:rsidR="001021AD">
        <w:rPr>
          <w:sz w:val="28"/>
          <w:szCs w:val="28"/>
        </w:rPr>
        <w:t xml:space="preserve">том </w:t>
      </w:r>
      <w:r>
        <w:rPr>
          <w:sz w:val="28"/>
          <w:szCs w:val="28"/>
        </w:rPr>
        <w:t>числе библиотечных каталогов – 100%;</w:t>
      </w:r>
    </w:p>
    <w:p w:rsidR="00A0441A" w:rsidRDefault="00A0441A" w:rsidP="00621388">
      <w:pPr>
        <w:keepNext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доля электронных каталогов в общем объёме каталогов Музейного фонда Российской Федерации – 100%;</w:t>
      </w:r>
    </w:p>
    <w:p w:rsidR="00784A04" w:rsidRDefault="00A0441A" w:rsidP="00621388">
      <w:pPr>
        <w:keepNext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доля государственных услуг, которые население может получить с использованием информационных телекоммуникационных технологий</w:t>
      </w:r>
      <w:r w:rsidR="00E1603C">
        <w:rPr>
          <w:sz w:val="28"/>
          <w:szCs w:val="28"/>
        </w:rPr>
        <w:t>,</w:t>
      </w:r>
      <w:r>
        <w:rPr>
          <w:sz w:val="28"/>
          <w:szCs w:val="28"/>
        </w:rPr>
        <w:t xml:space="preserve"> – 100%.</w:t>
      </w:r>
    </w:p>
    <w:p w:rsidR="00621388" w:rsidRDefault="00784A04" w:rsidP="00621388">
      <w:pPr>
        <w:keepNext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вышеуказанных задач в г. Канске невозможно без комплексной технологической модернизации муниципальных учреждений культуры, в первую очередь библиотек и музеев, изменения стандартов деятельности и расширения спектра предоставляемых ими услуг. </w:t>
      </w:r>
    </w:p>
    <w:p w:rsidR="00784A04" w:rsidRDefault="00727CEF" w:rsidP="00AF09C0">
      <w:pPr>
        <w:keepNext/>
        <w:suppressLineNumbers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Современный </w:t>
      </w:r>
      <w:r w:rsidR="00267DEF">
        <w:rPr>
          <w:color w:val="000000"/>
          <w:sz w:val="28"/>
          <w:szCs w:val="28"/>
        </w:rPr>
        <w:t xml:space="preserve">этап развития Централизованной библиотечной системы </w:t>
      </w:r>
      <w:r w:rsidR="002A35A4">
        <w:rPr>
          <w:color w:val="000000"/>
          <w:sz w:val="28"/>
          <w:szCs w:val="28"/>
        </w:rPr>
        <w:t>г.</w:t>
      </w:r>
      <w:r w:rsidR="002B23ED" w:rsidRPr="002B23ED">
        <w:rPr>
          <w:color w:val="000000"/>
          <w:sz w:val="28"/>
          <w:szCs w:val="28"/>
        </w:rPr>
        <w:t>Канска</w:t>
      </w:r>
      <w:r w:rsidR="00267DEF">
        <w:rPr>
          <w:color w:val="000000"/>
          <w:sz w:val="28"/>
          <w:szCs w:val="28"/>
        </w:rPr>
        <w:t xml:space="preserve"> (далее</w:t>
      </w:r>
      <w:r w:rsidR="00EC3194">
        <w:rPr>
          <w:color w:val="000000"/>
          <w:sz w:val="28"/>
          <w:szCs w:val="28"/>
        </w:rPr>
        <w:t xml:space="preserve"> -</w:t>
      </w:r>
      <w:r w:rsidR="00267DEF">
        <w:rPr>
          <w:color w:val="000000"/>
          <w:sz w:val="28"/>
          <w:szCs w:val="28"/>
        </w:rPr>
        <w:t xml:space="preserve"> ЦБС)</w:t>
      </w:r>
      <w:r>
        <w:rPr>
          <w:color w:val="000000"/>
          <w:sz w:val="28"/>
          <w:szCs w:val="28"/>
        </w:rPr>
        <w:t xml:space="preserve"> характеризуется изменением </w:t>
      </w:r>
      <w:r w:rsidR="002B23ED" w:rsidRPr="002B23ED">
        <w:rPr>
          <w:color w:val="000000"/>
          <w:sz w:val="28"/>
          <w:szCs w:val="28"/>
        </w:rPr>
        <w:t>основных приоритетов деятельности. К традиционным задачам сбора, сохранения и приумножен</w:t>
      </w:r>
      <w:r>
        <w:rPr>
          <w:color w:val="000000"/>
          <w:sz w:val="28"/>
          <w:szCs w:val="28"/>
        </w:rPr>
        <w:t xml:space="preserve">ия книжных богатств добавились </w:t>
      </w:r>
      <w:r w:rsidR="002B23ED" w:rsidRPr="002B23ED">
        <w:rPr>
          <w:color w:val="000000"/>
          <w:sz w:val="28"/>
          <w:szCs w:val="28"/>
        </w:rPr>
        <w:t>функции информационного, культурного и образовательного це</w:t>
      </w:r>
      <w:r>
        <w:rPr>
          <w:color w:val="000000"/>
          <w:sz w:val="28"/>
          <w:szCs w:val="28"/>
        </w:rPr>
        <w:t xml:space="preserve">нтра. Муниципальные библиотеки </w:t>
      </w:r>
      <w:r w:rsidR="002B23ED" w:rsidRPr="002B23ED">
        <w:rPr>
          <w:color w:val="000000"/>
          <w:sz w:val="28"/>
          <w:szCs w:val="28"/>
        </w:rPr>
        <w:t>стремятся занять  достойное место на рынке информационных и образовательных услуг путем внедрения новых информационных те</w:t>
      </w:r>
      <w:r>
        <w:rPr>
          <w:color w:val="000000"/>
          <w:sz w:val="28"/>
          <w:szCs w:val="28"/>
        </w:rPr>
        <w:t xml:space="preserve">хнологий, </w:t>
      </w:r>
      <w:r w:rsidR="002B23ED" w:rsidRPr="002B23ED">
        <w:rPr>
          <w:color w:val="000000"/>
          <w:sz w:val="28"/>
          <w:szCs w:val="28"/>
        </w:rPr>
        <w:t>полного удовлетворения информационных запросов, предоставления пользователю оптимальной модели информационно-</w:t>
      </w:r>
      <w:r>
        <w:rPr>
          <w:color w:val="000000"/>
          <w:sz w:val="28"/>
          <w:szCs w:val="28"/>
        </w:rPr>
        <w:t xml:space="preserve"> библиотечного обслуживания, активного развития проектной, программной и </w:t>
      </w:r>
      <w:r w:rsidR="002B23ED" w:rsidRPr="002B23ED">
        <w:rPr>
          <w:color w:val="000000"/>
          <w:sz w:val="28"/>
          <w:szCs w:val="28"/>
        </w:rPr>
        <w:t>инновационно-</w:t>
      </w:r>
      <w:r>
        <w:rPr>
          <w:color w:val="000000"/>
          <w:sz w:val="28"/>
          <w:szCs w:val="28"/>
        </w:rPr>
        <w:t xml:space="preserve">методической  </w:t>
      </w:r>
      <w:r w:rsidR="002B23ED" w:rsidRPr="002B23ED">
        <w:rPr>
          <w:color w:val="000000"/>
          <w:sz w:val="28"/>
          <w:szCs w:val="28"/>
        </w:rPr>
        <w:t>деятельности</w:t>
      </w:r>
      <w:r w:rsidR="005A7724">
        <w:rPr>
          <w:color w:val="000000"/>
          <w:sz w:val="28"/>
          <w:szCs w:val="28"/>
        </w:rPr>
        <w:t>.</w:t>
      </w:r>
    </w:p>
    <w:p w:rsidR="00267DEF" w:rsidRDefault="002B23ED" w:rsidP="00AF09C0">
      <w:pPr>
        <w:keepNext/>
        <w:suppressLineNumbers/>
        <w:suppressAutoHyphens/>
        <w:jc w:val="both"/>
        <w:rPr>
          <w:sz w:val="28"/>
          <w:szCs w:val="28"/>
        </w:rPr>
      </w:pPr>
      <w:r w:rsidRPr="002B23ED">
        <w:rPr>
          <w:sz w:val="28"/>
          <w:szCs w:val="28"/>
        </w:rPr>
        <w:t>Сеть муниципальных  библиотек города Канска  насчитывает 11 библиотек, в том числе Це</w:t>
      </w:r>
      <w:r w:rsidR="001449E5">
        <w:rPr>
          <w:sz w:val="28"/>
          <w:szCs w:val="28"/>
        </w:rPr>
        <w:t xml:space="preserve">нтральная городская библиотека </w:t>
      </w:r>
      <w:r w:rsidRPr="002B23ED">
        <w:rPr>
          <w:sz w:val="28"/>
          <w:szCs w:val="28"/>
        </w:rPr>
        <w:t xml:space="preserve">им. А.П. Чехова, юношеская библиотека, </w:t>
      </w:r>
      <w:r w:rsidR="00184D1A">
        <w:rPr>
          <w:sz w:val="28"/>
          <w:szCs w:val="28"/>
        </w:rPr>
        <w:t>Центральна</w:t>
      </w:r>
      <w:r w:rsidR="00905DC3">
        <w:rPr>
          <w:sz w:val="28"/>
          <w:szCs w:val="28"/>
        </w:rPr>
        <w:t>я</w:t>
      </w:r>
      <w:r w:rsidR="00184D1A">
        <w:rPr>
          <w:sz w:val="28"/>
          <w:szCs w:val="28"/>
        </w:rPr>
        <w:t xml:space="preserve"> детская библиотека, 2</w:t>
      </w:r>
      <w:r w:rsidRPr="002B23ED">
        <w:rPr>
          <w:sz w:val="28"/>
          <w:szCs w:val="28"/>
        </w:rPr>
        <w:t xml:space="preserve"> детских библиотеки</w:t>
      </w:r>
      <w:r w:rsidR="00184D1A">
        <w:rPr>
          <w:sz w:val="28"/>
          <w:szCs w:val="28"/>
        </w:rPr>
        <w:t>-филиала</w:t>
      </w:r>
      <w:r w:rsidRPr="002B23ED">
        <w:rPr>
          <w:sz w:val="28"/>
          <w:szCs w:val="28"/>
        </w:rPr>
        <w:t xml:space="preserve">, библиотека Городского информационно-ресурсного центра, библиотека-музей, 4 библиотеки-филиала. </w:t>
      </w:r>
    </w:p>
    <w:p w:rsidR="00784A04" w:rsidRDefault="002B23ED" w:rsidP="00784A04">
      <w:pPr>
        <w:jc w:val="both"/>
        <w:rPr>
          <w:color w:val="000000"/>
          <w:sz w:val="28"/>
          <w:szCs w:val="28"/>
        </w:rPr>
      </w:pPr>
      <w:r w:rsidRPr="002B23ED">
        <w:rPr>
          <w:sz w:val="28"/>
          <w:szCs w:val="28"/>
        </w:rPr>
        <w:t xml:space="preserve">Общий </w:t>
      </w:r>
      <w:r w:rsidR="00267DEF">
        <w:rPr>
          <w:sz w:val="28"/>
          <w:szCs w:val="28"/>
        </w:rPr>
        <w:t>к</w:t>
      </w:r>
      <w:r w:rsidRPr="002B23ED">
        <w:rPr>
          <w:sz w:val="28"/>
          <w:szCs w:val="28"/>
        </w:rPr>
        <w:t>нижный и документный фонд муниципаль</w:t>
      </w:r>
      <w:r w:rsidR="005A7724">
        <w:rPr>
          <w:sz w:val="28"/>
          <w:szCs w:val="28"/>
        </w:rPr>
        <w:t>ных библиотек города составляет</w:t>
      </w:r>
      <w:r w:rsidRPr="002B23ED">
        <w:rPr>
          <w:sz w:val="28"/>
          <w:szCs w:val="28"/>
        </w:rPr>
        <w:t xml:space="preserve"> более 350 тыс. книг и электронных изданий. Число зарегистрирован</w:t>
      </w:r>
      <w:r w:rsidR="005A7724">
        <w:rPr>
          <w:sz w:val="28"/>
          <w:szCs w:val="28"/>
        </w:rPr>
        <w:t xml:space="preserve">ных пользователей </w:t>
      </w:r>
      <w:r w:rsidRPr="002B23ED">
        <w:rPr>
          <w:sz w:val="28"/>
          <w:szCs w:val="28"/>
        </w:rPr>
        <w:t xml:space="preserve"> - 45 тыс.человек, пос</w:t>
      </w:r>
      <w:r w:rsidR="004F08FF">
        <w:rPr>
          <w:sz w:val="28"/>
          <w:szCs w:val="28"/>
        </w:rPr>
        <w:t xml:space="preserve">ещений  - 310 тыс. </w:t>
      </w:r>
      <w:r w:rsidR="005A7724">
        <w:rPr>
          <w:color w:val="000000"/>
          <w:sz w:val="28"/>
          <w:szCs w:val="28"/>
        </w:rPr>
        <w:t>Три</w:t>
      </w:r>
      <w:r w:rsidR="005774A3">
        <w:rPr>
          <w:color w:val="000000"/>
          <w:sz w:val="28"/>
          <w:szCs w:val="28"/>
        </w:rPr>
        <w:t xml:space="preserve"> детские библиотеки обслуживают на своих площадках более 18 тыс. детей до 14 лет.</w:t>
      </w:r>
    </w:p>
    <w:p w:rsidR="00784A04" w:rsidRDefault="00784A04" w:rsidP="00784A04">
      <w:pPr>
        <w:jc w:val="both"/>
        <w:rPr>
          <w:sz w:val="28"/>
          <w:szCs w:val="28"/>
        </w:rPr>
      </w:pPr>
      <w:r w:rsidRPr="002B23ED">
        <w:rPr>
          <w:sz w:val="28"/>
          <w:szCs w:val="28"/>
        </w:rPr>
        <w:t>Создаются собственные информационные ресурсы библиотек в сети Интернет: базы данных читателей, электронные каталоги (Сводный электронный кат</w:t>
      </w:r>
      <w:r>
        <w:rPr>
          <w:sz w:val="28"/>
          <w:szCs w:val="28"/>
        </w:rPr>
        <w:t>алог ЦБС, Краеведческий каталог,</w:t>
      </w:r>
      <w:r w:rsidRPr="002B23ED">
        <w:rPr>
          <w:sz w:val="28"/>
          <w:szCs w:val="28"/>
        </w:rPr>
        <w:t xml:space="preserve"> базы данных фонда редких книг, периодических изданий). </w:t>
      </w:r>
    </w:p>
    <w:p w:rsidR="00784A04" w:rsidRDefault="00784A04" w:rsidP="00AF09C0">
      <w:pPr>
        <w:jc w:val="both"/>
        <w:rPr>
          <w:color w:val="000000"/>
          <w:sz w:val="28"/>
          <w:szCs w:val="28"/>
        </w:rPr>
      </w:pPr>
      <w:r w:rsidRPr="002B23ED">
        <w:rPr>
          <w:sz w:val="28"/>
          <w:szCs w:val="28"/>
        </w:rPr>
        <w:t>С 2007 года в</w:t>
      </w:r>
      <w:r w:rsidR="007E58C2">
        <w:rPr>
          <w:sz w:val="28"/>
          <w:szCs w:val="28"/>
        </w:rPr>
        <w:t xml:space="preserve"> Центральной городской</w:t>
      </w:r>
      <w:r w:rsidRPr="002B23ED">
        <w:rPr>
          <w:sz w:val="28"/>
          <w:szCs w:val="28"/>
        </w:rPr>
        <w:t xml:space="preserve"> библиотеке</w:t>
      </w:r>
      <w:r w:rsidR="001021AD">
        <w:rPr>
          <w:sz w:val="28"/>
          <w:szCs w:val="28"/>
        </w:rPr>
        <w:t xml:space="preserve"> им. А.П. Чехова</w:t>
      </w:r>
      <w:r w:rsidRPr="002B23ED">
        <w:rPr>
          <w:sz w:val="28"/>
          <w:szCs w:val="28"/>
        </w:rPr>
        <w:t xml:space="preserve"> ведется работа по созданию электронного каталога книг и периодических изданий в программе «ИРБИС–32». </w:t>
      </w:r>
      <w:r w:rsidRPr="002B23ED">
        <w:rPr>
          <w:rFonts w:ascii="TimesNewRomanPSMT" w:hAnsi="TimesNewRomanPSMT" w:cs="TimesNewRomanPSMT"/>
          <w:sz w:val="28"/>
          <w:szCs w:val="28"/>
        </w:rPr>
        <w:t>Отсутствие программного обеспечение АБИС ИРБИС-64 делает невозможным размещение единого инфор</w:t>
      </w:r>
      <w:r>
        <w:rPr>
          <w:rFonts w:ascii="TimesNewRomanPSMT" w:hAnsi="TimesNewRomanPSMT" w:cs="TimesNewRomanPSMT"/>
          <w:sz w:val="28"/>
          <w:szCs w:val="28"/>
        </w:rPr>
        <w:t>мационного ресурса ЦБС</w:t>
      </w:r>
      <w:r w:rsidRPr="002B23ED">
        <w:rPr>
          <w:rFonts w:ascii="TimesNewRomanPSMT" w:hAnsi="TimesNewRomanPSMT" w:cs="TimesNewRomanPSMT"/>
          <w:sz w:val="28"/>
          <w:szCs w:val="28"/>
        </w:rPr>
        <w:t xml:space="preserve"> в сети Интернет. </w:t>
      </w:r>
      <w:r w:rsidRPr="002B23ED">
        <w:rPr>
          <w:sz w:val="28"/>
          <w:szCs w:val="28"/>
        </w:rPr>
        <w:t>С 2010 года городские библиотеки Красноярского края перешли на профессиональную программу ИРБИС-64, так как на сегодняшний день технические характеристики программы ИРБИС-32  устарели. Поэтому</w:t>
      </w:r>
      <w:r>
        <w:rPr>
          <w:sz w:val="28"/>
          <w:szCs w:val="28"/>
        </w:rPr>
        <w:t>,</w:t>
      </w:r>
      <w:r w:rsidRPr="002B23ED">
        <w:rPr>
          <w:sz w:val="28"/>
          <w:szCs w:val="28"/>
        </w:rPr>
        <w:t xml:space="preserve"> для качественного пополнения электронного каталога и  размещения  его  на сайте ЦБС</w:t>
      </w:r>
      <w:r>
        <w:rPr>
          <w:sz w:val="28"/>
          <w:szCs w:val="28"/>
        </w:rPr>
        <w:t>,</w:t>
      </w:r>
      <w:r w:rsidRPr="002B23ED">
        <w:rPr>
          <w:sz w:val="28"/>
          <w:szCs w:val="28"/>
        </w:rPr>
        <w:t xml:space="preserve"> необходимо перейти с ИРБИС-32 на ИРБИС-64,  через приобретение  TCP/IP сервера  программного обеспечения  ИРБИС-64, а для доступа к ресурс</w:t>
      </w:r>
      <w:r w:rsidR="001021AD">
        <w:rPr>
          <w:sz w:val="28"/>
          <w:szCs w:val="28"/>
        </w:rPr>
        <w:t>ам ИРБИС через И</w:t>
      </w:r>
      <w:r w:rsidRPr="002B23ED">
        <w:rPr>
          <w:sz w:val="28"/>
          <w:szCs w:val="28"/>
        </w:rPr>
        <w:t xml:space="preserve">нтернет необходим модуль шлюза </w:t>
      </w:r>
      <w:r w:rsidRPr="002B23ED">
        <w:rPr>
          <w:sz w:val="28"/>
          <w:szCs w:val="28"/>
          <w:lang w:val="en-US"/>
        </w:rPr>
        <w:t>WWW</w:t>
      </w:r>
      <w:r w:rsidRPr="002B23ED">
        <w:rPr>
          <w:sz w:val="28"/>
          <w:szCs w:val="28"/>
        </w:rPr>
        <w:t>-сервер, что обеспечит высокий уровень доступности информации и  расширит спектр информационных услуг в интересах жителей города, а также включение ЦБСв</w:t>
      </w:r>
      <w:r w:rsidR="001021AD">
        <w:rPr>
          <w:sz w:val="28"/>
          <w:szCs w:val="28"/>
        </w:rPr>
        <w:t>ИРБИС</w:t>
      </w:r>
      <w:r w:rsidRPr="002B23ED">
        <w:rPr>
          <w:sz w:val="28"/>
          <w:szCs w:val="28"/>
        </w:rPr>
        <w:t>-корпорацию края (удаленный доступ к фондам библи</w:t>
      </w:r>
      <w:r>
        <w:rPr>
          <w:sz w:val="28"/>
          <w:szCs w:val="28"/>
        </w:rPr>
        <w:t>отек Красноярского края через электронный каталог ЦБС</w:t>
      </w:r>
      <w:r w:rsidRPr="002B23ED">
        <w:rPr>
          <w:sz w:val="28"/>
          <w:szCs w:val="28"/>
        </w:rPr>
        <w:t>).</w:t>
      </w:r>
    </w:p>
    <w:p w:rsidR="00AF09C0" w:rsidRDefault="002B23ED" w:rsidP="00AF09C0">
      <w:pPr>
        <w:jc w:val="both"/>
        <w:rPr>
          <w:sz w:val="28"/>
          <w:szCs w:val="28"/>
        </w:rPr>
      </w:pPr>
      <w:r w:rsidRPr="00395E01">
        <w:rPr>
          <w:sz w:val="28"/>
          <w:szCs w:val="28"/>
        </w:rPr>
        <w:t>Согласно базовым нормат</w:t>
      </w:r>
      <w:r w:rsidR="005620E0" w:rsidRPr="00395E01">
        <w:rPr>
          <w:sz w:val="28"/>
          <w:szCs w:val="28"/>
        </w:rPr>
        <w:t>ивам на каждые 500 жителей-детей</w:t>
      </w:r>
      <w:r w:rsidR="008701F9" w:rsidRPr="00395E01">
        <w:rPr>
          <w:sz w:val="28"/>
          <w:szCs w:val="28"/>
        </w:rPr>
        <w:t xml:space="preserve">в детской библиотеке должен быть 1 компьютер, 1 мультимедиапроектор. </w:t>
      </w:r>
      <w:r w:rsidR="00804627" w:rsidRPr="00395E01">
        <w:rPr>
          <w:sz w:val="28"/>
          <w:szCs w:val="28"/>
        </w:rPr>
        <w:t>Н</w:t>
      </w:r>
      <w:r w:rsidRPr="00395E01">
        <w:rPr>
          <w:sz w:val="28"/>
          <w:szCs w:val="28"/>
        </w:rPr>
        <w:t>а сегодняшний день этот пок</w:t>
      </w:r>
      <w:r w:rsidR="00395E01" w:rsidRPr="00395E01">
        <w:rPr>
          <w:sz w:val="28"/>
          <w:szCs w:val="28"/>
        </w:rPr>
        <w:t>азатель составляет в среднем – 1</w:t>
      </w:r>
      <w:r w:rsidRPr="00395E01">
        <w:rPr>
          <w:sz w:val="28"/>
          <w:szCs w:val="28"/>
        </w:rPr>
        <w:t xml:space="preserve"> компьютер</w:t>
      </w:r>
      <w:r w:rsidR="007B446D">
        <w:rPr>
          <w:sz w:val="28"/>
          <w:szCs w:val="28"/>
        </w:rPr>
        <w:t xml:space="preserve"> на 2</w:t>
      </w:r>
      <w:r w:rsidR="00395E01" w:rsidRPr="00395E01">
        <w:rPr>
          <w:sz w:val="28"/>
          <w:szCs w:val="28"/>
        </w:rPr>
        <w:t xml:space="preserve"> тыс. детей и 1 мультимедиапроектор на 16 тыс. детей.</w:t>
      </w:r>
    </w:p>
    <w:p w:rsidR="00395E01" w:rsidRPr="002B23ED" w:rsidRDefault="00395E01" w:rsidP="00AF09C0">
      <w:pPr>
        <w:jc w:val="both"/>
        <w:rPr>
          <w:rFonts w:eastAsia="Calibri"/>
          <w:sz w:val="28"/>
          <w:szCs w:val="28"/>
        </w:rPr>
      </w:pPr>
      <w:r w:rsidRPr="00395E01">
        <w:rPr>
          <w:sz w:val="28"/>
          <w:szCs w:val="28"/>
        </w:rPr>
        <w:t xml:space="preserve">Для замены специализированной  мебели в детских библиотеках- филиалах, которой  более 30 лет (100% износ, не подлежит ремонту), и в целях </w:t>
      </w:r>
      <w:r w:rsidRPr="00395E01">
        <w:rPr>
          <w:sz w:val="28"/>
          <w:szCs w:val="28"/>
        </w:rPr>
        <w:lastRenderedPageBreak/>
        <w:t>обеспечения 3</w:t>
      </w:r>
      <w:r w:rsidR="00AF09C0">
        <w:rPr>
          <w:sz w:val="28"/>
          <w:szCs w:val="28"/>
        </w:rPr>
        <w:t xml:space="preserve">-хдетских </w:t>
      </w:r>
      <w:r w:rsidRPr="00395E01">
        <w:rPr>
          <w:sz w:val="28"/>
          <w:szCs w:val="28"/>
        </w:rPr>
        <w:t>библиотек современным оборудованием, создания комфортных условий для   читателей-</w:t>
      </w:r>
      <w:r w:rsidR="00AF09C0">
        <w:rPr>
          <w:sz w:val="28"/>
          <w:szCs w:val="28"/>
        </w:rPr>
        <w:t xml:space="preserve"> детей </w:t>
      </w:r>
      <w:r w:rsidRPr="00395E01">
        <w:rPr>
          <w:sz w:val="28"/>
          <w:szCs w:val="28"/>
        </w:rPr>
        <w:t xml:space="preserve"> необходимо приобрести:  столы  читательские, стулья, кафедры библиотечные, стеллажи, каталожные, формулярные шкафы, ш</w:t>
      </w:r>
      <w:r>
        <w:rPr>
          <w:sz w:val="28"/>
          <w:szCs w:val="28"/>
        </w:rPr>
        <w:t>каф газетный, журнальный и др.</w:t>
      </w:r>
    </w:p>
    <w:p w:rsidR="00B706D6" w:rsidRDefault="00B706D6" w:rsidP="00DE4A7A">
      <w:pPr>
        <w:jc w:val="both"/>
        <w:rPr>
          <w:sz w:val="28"/>
          <w:szCs w:val="28"/>
        </w:rPr>
      </w:pPr>
      <w:r w:rsidRPr="0082105D">
        <w:rPr>
          <w:sz w:val="28"/>
          <w:szCs w:val="28"/>
        </w:rPr>
        <w:t>Важнейшей составляющей деятельности библиотек является комплектование книжных фондов. Книжные фонды библиотек на 30% морально устарели.  До 60 процентов книжно</w:t>
      </w:r>
      <w:r w:rsidR="007B446D">
        <w:rPr>
          <w:sz w:val="28"/>
          <w:szCs w:val="28"/>
        </w:rPr>
        <w:t xml:space="preserve">го фонда составляют книги 70-80 </w:t>
      </w:r>
      <w:r w:rsidRPr="0082105D">
        <w:rPr>
          <w:sz w:val="28"/>
          <w:szCs w:val="28"/>
        </w:rPr>
        <w:t>годов издания, библиотеки испытывают острый дефицит отраслевой литературы, популярных произведений современной художественной литературы. Книгообеспеченность на 1 жителя г. Канска - 3,7 экз. (по краю - 7,3).  Количество новых поступлений на 1000 жителей города Канска (с учетом всех поступлений – дары, перераспределение и т.д.) составляет 104 экз., норматив – 250 экз. В связи с развитием информационных ресурсов появилась необходимость комплектования</w:t>
      </w:r>
      <w:r w:rsidR="001021AD">
        <w:rPr>
          <w:sz w:val="28"/>
          <w:szCs w:val="28"/>
        </w:rPr>
        <w:t xml:space="preserve"> фондов библиотек</w:t>
      </w:r>
      <w:r w:rsidRPr="0082105D">
        <w:rPr>
          <w:sz w:val="28"/>
          <w:szCs w:val="28"/>
        </w:rPr>
        <w:t xml:space="preserve"> электронными носителями, пополнение электронными ресурсами.  Для эффективного решения проблемы комплектования </w:t>
      </w:r>
      <w:r w:rsidR="00E1603C">
        <w:rPr>
          <w:sz w:val="28"/>
          <w:szCs w:val="28"/>
        </w:rPr>
        <w:t xml:space="preserve">фондов </w:t>
      </w:r>
      <w:r w:rsidRPr="0082105D">
        <w:rPr>
          <w:sz w:val="28"/>
          <w:szCs w:val="28"/>
        </w:rPr>
        <w:t xml:space="preserve">необходимо повысить уровень обновления фонда. </w:t>
      </w:r>
    </w:p>
    <w:p w:rsidR="00154F2E" w:rsidRDefault="00DE4A7A" w:rsidP="00DE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Последние два года вошли в историю музейного дела г. Канска как годы начала </w:t>
      </w:r>
      <w:r w:rsidR="005A7724">
        <w:rPr>
          <w:sz w:val="28"/>
          <w:szCs w:val="28"/>
        </w:rPr>
        <w:t>работы над внесением</w:t>
      </w:r>
      <w:r>
        <w:rPr>
          <w:sz w:val="28"/>
          <w:szCs w:val="28"/>
        </w:rPr>
        <w:t xml:space="preserve"> сведений </w:t>
      </w:r>
      <w:r w:rsidR="005A7724">
        <w:rPr>
          <w:sz w:val="28"/>
          <w:szCs w:val="28"/>
        </w:rPr>
        <w:t>о музейных предметах и коллекциях</w:t>
      </w:r>
      <w:r>
        <w:rPr>
          <w:sz w:val="28"/>
          <w:szCs w:val="28"/>
        </w:rPr>
        <w:t xml:space="preserve"> в Государственный каталог Российской Федерации. Составлен и согласован график</w:t>
      </w:r>
      <w:r w:rsidR="007D768E">
        <w:rPr>
          <w:sz w:val="28"/>
          <w:szCs w:val="28"/>
        </w:rPr>
        <w:t xml:space="preserve"> внесения сведений</w:t>
      </w:r>
      <w:r>
        <w:rPr>
          <w:sz w:val="28"/>
          <w:szCs w:val="28"/>
        </w:rPr>
        <w:t xml:space="preserve"> с Министерством культуры Красноярского края. Продолжается рабо</w:t>
      </w:r>
      <w:r w:rsidR="005A7724">
        <w:rPr>
          <w:sz w:val="28"/>
          <w:szCs w:val="28"/>
        </w:rPr>
        <w:t>та по сверке и оцифровке фонда.</w:t>
      </w:r>
      <w:r w:rsidR="002D1BB5">
        <w:rPr>
          <w:sz w:val="28"/>
          <w:szCs w:val="28"/>
        </w:rPr>
        <w:t>На сегодняшний день в электронную базу Канского краеведческого музея внесено 45,8%</w:t>
      </w:r>
      <w:r w:rsidR="005A7724">
        <w:rPr>
          <w:sz w:val="28"/>
          <w:szCs w:val="28"/>
        </w:rPr>
        <w:t xml:space="preserve">  предметов</w:t>
      </w:r>
      <w:r w:rsidR="002D1BB5">
        <w:rPr>
          <w:sz w:val="28"/>
          <w:szCs w:val="28"/>
        </w:rPr>
        <w:t xml:space="preserve"> от общего числа пред</w:t>
      </w:r>
      <w:r w:rsidR="005A7724">
        <w:rPr>
          <w:sz w:val="28"/>
          <w:szCs w:val="28"/>
        </w:rPr>
        <w:t xml:space="preserve">метов основного музейного фонда.  В </w:t>
      </w:r>
      <w:r w:rsidR="002D1BB5">
        <w:rPr>
          <w:sz w:val="28"/>
          <w:szCs w:val="28"/>
        </w:rPr>
        <w:t xml:space="preserve"> Государственный каталог Музейного фонда Российской Федерации, который представляет собой электронную базу данных</w:t>
      </w:r>
      <w:r w:rsidR="00154F2E">
        <w:rPr>
          <w:sz w:val="28"/>
          <w:szCs w:val="28"/>
        </w:rPr>
        <w:t>, содержащую основные сведения о каждом музейном предмете и каждой музейной коллекции, включенных в состав Музейного фонда Российской Федерации</w:t>
      </w:r>
      <w:r w:rsidR="007D768E">
        <w:rPr>
          <w:sz w:val="28"/>
          <w:szCs w:val="28"/>
        </w:rPr>
        <w:t>,</w:t>
      </w:r>
      <w:bookmarkStart w:id="0" w:name="_GoBack"/>
      <w:bookmarkEnd w:id="0"/>
      <w:r w:rsidR="007D768E">
        <w:rPr>
          <w:sz w:val="28"/>
          <w:szCs w:val="28"/>
        </w:rPr>
        <w:t>-</w:t>
      </w:r>
      <w:r w:rsidR="00154F2E">
        <w:rPr>
          <w:sz w:val="28"/>
          <w:szCs w:val="28"/>
        </w:rPr>
        <w:t xml:space="preserve"> 0%. Связано это с отсутствие</w:t>
      </w:r>
      <w:r w:rsidR="005A7724">
        <w:rPr>
          <w:sz w:val="28"/>
          <w:szCs w:val="28"/>
        </w:rPr>
        <w:t>м программного обеспечения, необходимого для этих целей</w:t>
      </w:r>
      <w:r w:rsidR="00154F2E">
        <w:rPr>
          <w:sz w:val="28"/>
          <w:szCs w:val="28"/>
        </w:rPr>
        <w:t>.</w:t>
      </w:r>
    </w:p>
    <w:p w:rsidR="004B72DB" w:rsidRDefault="00154F2E" w:rsidP="00DE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библиотек и музея современной компьютерной техникой  и программным обеспечением позволит осуществить внедрение </w:t>
      </w:r>
      <w:r w:rsidR="004B72DB">
        <w:rPr>
          <w:sz w:val="28"/>
          <w:szCs w:val="28"/>
        </w:rPr>
        <w:t xml:space="preserve"> электронных услуг, системы учёта и ведения электронного каталога в музее и библиотеке, будет способствовать реализации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личности, позволит усилить интеллектуальный потенциал человека, что особенно важно в условиях активного развития инновационной деятельности. </w:t>
      </w:r>
    </w:p>
    <w:p w:rsidR="0023274D" w:rsidRPr="00620E2F" w:rsidRDefault="004B72DB" w:rsidP="00232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Решениюматериально – технических и технологических проблем учреждений культуры г. Канска способствует принятая долгосрочная целевая программа «Культура Красноярья» на 2013-2015 годы. </w:t>
      </w:r>
      <w:r w:rsidR="005A7724">
        <w:rPr>
          <w:color w:val="000000"/>
          <w:sz w:val="28"/>
          <w:szCs w:val="28"/>
        </w:rPr>
        <w:t>Разработка долгосрочной городской целевой п</w:t>
      </w:r>
      <w:r>
        <w:rPr>
          <w:color w:val="000000"/>
          <w:sz w:val="28"/>
          <w:szCs w:val="28"/>
        </w:rPr>
        <w:t xml:space="preserve">рограммы обусловлена  </w:t>
      </w:r>
      <w:r w:rsidRPr="002B23ED">
        <w:rPr>
          <w:color w:val="000000"/>
          <w:sz w:val="28"/>
          <w:szCs w:val="28"/>
        </w:rPr>
        <w:t>необходимостью</w:t>
      </w:r>
      <w:r w:rsidR="0023274D">
        <w:rPr>
          <w:sz w:val="28"/>
          <w:szCs w:val="28"/>
        </w:rPr>
        <w:t xml:space="preserve">софинансирования мероприятий </w:t>
      </w:r>
      <w:r w:rsidR="0023274D" w:rsidRPr="00620E2F">
        <w:rPr>
          <w:sz w:val="28"/>
          <w:szCs w:val="28"/>
        </w:rPr>
        <w:t xml:space="preserve"> долгосрочной целевой </w:t>
      </w:r>
      <w:hyperlink r:id="rId9" w:history="1">
        <w:r w:rsidR="0023274D" w:rsidRPr="00115753">
          <w:rPr>
            <w:color w:val="000000" w:themeColor="text1"/>
            <w:sz w:val="28"/>
            <w:szCs w:val="28"/>
          </w:rPr>
          <w:t>программы</w:t>
        </w:r>
      </w:hyperlink>
      <w:r w:rsidR="0023274D">
        <w:rPr>
          <w:sz w:val="28"/>
          <w:szCs w:val="28"/>
        </w:rPr>
        <w:t>«</w:t>
      </w:r>
      <w:r w:rsidR="0023274D" w:rsidRPr="00620E2F">
        <w:rPr>
          <w:sz w:val="28"/>
          <w:szCs w:val="28"/>
        </w:rPr>
        <w:t>Культура Красноярья</w:t>
      </w:r>
      <w:r w:rsidR="007D768E">
        <w:rPr>
          <w:sz w:val="28"/>
          <w:szCs w:val="28"/>
        </w:rPr>
        <w:t>»</w:t>
      </w:r>
      <w:r w:rsidR="0023274D" w:rsidRPr="00620E2F">
        <w:rPr>
          <w:sz w:val="28"/>
          <w:szCs w:val="28"/>
        </w:rPr>
        <w:t xml:space="preserve"> на 2013 </w:t>
      </w:r>
      <w:r w:rsidR="0023274D">
        <w:rPr>
          <w:sz w:val="28"/>
          <w:szCs w:val="28"/>
        </w:rPr>
        <w:t>–</w:t>
      </w:r>
      <w:r w:rsidR="007D768E">
        <w:rPr>
          <w:sz w:val="28"/>
          <w:szCs w:val="28"/>
        </w:rPr>
        <w:t xml:space="preserve"> 2015 годы</w:t>
      </w:r>
      <w:r w:rsidR="0023274D" w:rsidRPr="00620E2F">
        <w:rPr>
          <w:sz w:val="28"/>
          <w:szCs w:val="28"/>
        </w:rPr>
        <w:t>.</w:t>
      </w:r>
    </w:p>
    <w:p w:rsidR="0023274D" w:rsidRDefault="0023274D" w:rsidP="00232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768E" w:rsidRDefault="007D768E" w:rsidP="00232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A7A" w:rsidRDefault="00DE4A7A" w:rsidP="00951BDE">
      <w:pPr>
        <w:keepNext/>
        <w:suppressLineNumbers/>
        <w:suppressAutoHyphens/>
        <w:jc w:val="both"/>
        <w:rPr>
          <w:sz w:val="28"/>
          <w:szCs w:val="28"/>
        </w:rPr>
      </w:pPr>
    </w:p>
    <w:p w:rsidR="002B23ED" w:rsidRPr="00804627" w:rsidRDefault="002B23ED" w:rsidP="00515FC3">
      <w:pPr>
        <w:jc w:val="center"/>
        <w:rPr>
          <w:sz w:val="28"/>
          <w:szCs w:val="28"/>
        </w:rPr>
      </w:pPr>
      <w:r w:rsidRPr="002B23ED">
        <w:rPr>
          <w:sz w:val="28"/>
          <w:szCs w:val="28"/>
        </w:rPr>
        <w:t>2</w:t>
      </w:r>
      <w:r w:rsidRPr="00804627">
        <w:rPr>
          <w:sz w:val="28"/>
          <w:szCs w:val="28"/>
        </w:rPr>
        <w:t>. ОСНОВНЫЕ ЦЕЛИ И ЗАДАЧИ, СРОКИ И ЭТАПЫ</w:t>
      </w:r>
    </w:p>
    <w:p w:rsidR="002B23ED" w:rsidRDefault="002B23ED" w:rsidP="00515FC3">
      <w:pPr>
        <w:keepNext/>
        <w:suppressLineNumbers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804627">
        <w:rPr>
          <w:sz w:val="28"/>
          <w:szCs w:val="28"/>
        </w:rPr>
        <w:t>РЕАЛИЗАЦИИ ПРОГРАММЫ</w:t>
      </w:r>
    </w:p>
    <w:p w:rsidR="00804627" w:rsidRPr="00804627" w:rsidRDefault="00804627" w:rsidP="00EE724C">
      <w:pPr>
        <w:keepNext/>
        <w:suppressLineNumbers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B23ED" w:rsidRDefault="002B23ED" w:rsidP="000211CD">
      <w:pPr>
        <w:keepNext/>
        <w:suppressLineNumbers/>
        <w:suppressAutoHyphens/>
        <w:jc w:val="both"/>
        <w:rPr>
          <w:sz w:val="28"/>
          <w:szCs w:val="28"/>
        </w:rPr>
      </w:pPr>
      <w:r w:rsidRPr="002B23ED">
        <w:rPr>
          <w:sz w:val="28"/>
          <w:szCs w:val="28"/>
        </w:rPr>
        <w:t xml:space="preserve">Основной </w:t>
      </w:r>
      <w:r w:rsidRPr="00804627">
        <w:rPr>
          <w:sz w:val="28"/>
          <w:szCs w:val="28"/>
        </w:rPr>
        <w:t>целью</w:t>
      </w:r>
      <w:r w:rsidRPr="002B23ED">
        <w:rPr>
          <w:sz w:val="28"/>
          <w:szCs w:val="28"/>
        </w:rPr>
        <w:t>Программы является создание условий для модернизации и развития библиотечного</w:t>
      </w:r>
      <w:r w:rsidR="00515FC3">
        <w:rPr>
          <w:sz w:val="28"/>
          <w:szCs w:val="28"/>
        </w:rPr>
        <w:t xml:space="preserve"> и музейного</w:t>
      </w:r>
      <w:r w:rsidRPr="002B23ED">
        <w:rPr>
          <w:sz w:val="28"/>
          <w:szCs w:val="28"/>
        </w:rPr>
        <w:t xml:space="preserve"> дела в городе Канске, обеспечения равного доступа населе</w:t>
      </w:r>
      <w:r w:rsidR="00804627">
        <w:rPr>
          <w:sz w:val="28"/>
          <w:szCs w:val="28"/>
        </w:rPr>
        <w:t xml:space="preserve">ния к информационным ресурсам. </w:t>
      </w:r>
      <w:r w:rsidRPr="00804627">
        <w:rPr>
          <w:sz w:val="28"/>
          <w:szCs w:val="28"/>
        </w:rPr>
        <w:t>Выполнение государственных задач в области библиотечного</w:t>
      </w:r>
      <w:r w:rsidR="00515FC3">
        <w:rPr>
          <w:sz w:val="28"/>
          <w:szCs w:val="28"/>
        </w:rPr>
        <w:t xml:space="preserve"> и музейного</w:t>
      </w:r>
      <w:r w:rsidRPr="00804627">
        <w:rPr>
          <w:sz w:val="28"/>
          <w:szCs w:val="28"/>
        </w:rPr>
        <w:t xml:space="preserve"> дела.</w:t>
      </w:r>
    </w:p>
    <w:p w:rsidR="00884854" w:rsidRPr="00804627" w:rsidRDefault="00884854" w:rsidP="000211CD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5319E2" w:rsidRPr="00DD335A" w:rsidRDefault="007D768E" w:rsidP="000211CD">
      <w:pPr>
        <w:pStyle w:val="a7"/>
        <w:keepNext/>
        <w:suppressLineNumbers/>
        <w:suppressAutoHyphens/>
        <w:ind w:firstLine="0"/>
        <w:rPr>
          <w:szCs w:val="28"/>
        </w:rPr>
      </w:pPr>
      <w:r>
        <w:rPr>
          <w:szCs w:val="28"/>
        </w:rPr>
        <w:t xml:space="preserve"> р</w:t>
      </w:r>
      <w:r w:rsidR="005319E2" w:rsidRPr="00B71D5F">
        <w:rPr>
          <w:szCs w:val="28"/>
        </w:rPr>
        <w:t>азвитие и модернизация технико-технологическ</w:t>
      </w:r>
      <w:r w:rsidR="00515FC3">
        <w:rPr>
          <w:szCs w:val="28"/>
        </w:rPr>
        <w:t xml:space="preserve">ой базы информатизации муниципальных </w:t>
      </w:r>
      <w:r w:rsidR="00515FC3" w:rsidRPr="00B71D5F">
        <w:rPr>
          <w:szCs w:val="28"/>
        </w:rPr>
        <w:t>библиотек</w:t>
      </w:r>
      <w:r w:rsidR="00515FC3">
        <w:rPr>
          <w:szCs w:val="28"/>
        </w:rPr>
        <w:t xml:space="preserve"> и музея</w:t>
      </w:r>
      <w:r w:rsidR="005319E2" w:rsidRPr="00B71D5F">
        <w:rPr>
          <w:szCs w:val="28"/>
        </w:rPr>
        <w:t>;</w:t>
      </w:r>
    </w:p>
    <w:p w:rsidR="005319E2" w:rsidRDefault="007D768E" w:rsidP="000211CD">
      <w:pPr>
        <w:pStyle w:val="a7"/>
        <w:keepNext/>
        <w:suppressLineNumbers/>
        <w:suppressAutoHyphens/>
        <w:ind w:firstLine="0"/>
        <w:rPr>
          <w:szCs w:val="28"/>
        </w:rPr>
      </w:pPr>
      <w:r>
        <w:rPr>
          <w:szCs w:val="28"/>
        </w:rPr>
        <w:t xml:space="preserve"> м</w:t>
      </w:r>
      <w:r w:rsidR="005319E2">
        <w:rPr>
          <w:szCs w:val="28"/>
        </w:rPr>
        <w:t xml:space="preserve">одернизация </w:t>
      </w:r>
      <w:r w:rsidR="005319E2" w:rsidRPr="00DD335A">
        <w:rPr>
          <w:szCs w:val="28"/>
        </w:rPr>
        <w:t xml:space="preserve"> материально-технической базы</w:t>
      </w:r>
      <w:r w:rsidR="00515FC3">
        <w:rPr>
          <w:szCs w:val="28"/>
        </w:rPr>
        <w:t xml:space="preserve">муниципальных </w:t>
      </w:r>
      <w:r w:rsidR="005319E2">
        <w:rPr>
          <w:szCs w:val="28"/>
        </w:rPr>
        <w:t>детских библиотек</w:t>
      </w:r>
      <w:r w:rsidR="000211CD">
        <w:rPr>
          <w:szCs w:val="28"/>
        </w:rPr>
        <w:t>;</w:t>
      </w:r>
    </w:p>
    <w:p w:rsidR="005319E2" w:rsidRDefault="007D768E" w:rsidP="000211CD">
      <w:pPr>
        <w:pStyle w:val="a7"/>
        <w:ind w:firstLine="0"/>
        <w:rPr>
          <w:szCs w:val="28"/>
        </w:rPr>
      </w:pPr>
      <w:r>
        <w:rPr>
          <w:szCs w:val="28"/>
        </w:rPr>
        <w:t xml:space="preserve"> п</w:t>
      </w:r>
      <w:r w:rsidR="005319E2" w:rsidRPr="00B71D5F">
        <w:rPr>
          <w:szCs w:val="28"/>
        </w:rPr>
        <w:t xml:space="preserve">ополнениемуниципального библиотечного фонда. </w:t>
      </w:r>
    </w:p>
    <w:p w:rsidR="005319E2" w:rsidRDefault="00804627" w:rsidP="000211CD">
      <w:pPr>
        <w:pStyle w:val="a7"/>
        <w:ind w:firstLine="0"/>
        <w:rPr>
          <w:szCs w:val="28"/>
        </w:rPr>
      </w:pPr>
      <w:r w:rsidRPr="00395E01">
        <w:rPr>
          <w:szCs w:val="28"/>
        </w:rPr>
        <w:t xml:space="preserve">Целевыми индикаторами и показателями </w:t>
      </w:r>
      <w:r w:rsidR="00EE2738">
        <w:rPr>
          <w:szCs w:val="28"/>
        </w:rPr>
        <w:t>результативности Программы являе</w:t>
      </w:r>
      <w:r w:rsidRPr="00395E01">
        <w:rPr>
          <w:szCs w:val="28"/>
        </w:rPr>
        <w:t>тся:</w:t>
      </w:r>
    </w:p>
    <w:p w:rsidR="00EE2738" w:rsidRPr="00EE2738" w:rsidRDefault="005D296C" w:rsidP="00EE2738">
      <w:pPr>
        <w:pStyle w:val="ConsPlusCell"/>
        <w:keepNext/>
        <w:widowControl/>
        <w:suppressLineNumbers/>
        <w:suppressAutoHyphens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муниципальных учреждений культуры, получивших поддержку на </w:t>
      </w:r>
      <w:r w:rsidR="00EE273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E2738" w:rsidRPr="00EE2738">
        <w:rPr>
          <w:rFonts w:ascii="Times New Roman" w:hAnsi="Times New Roman" w:cs="Times New Roman"/>
          <w:bCs/>
          <w:color w:val="000000"/>
          <w:sz w:val="28"/>
          <w:szCs w:val="28"/>
        </w:rPr>
        <w:t>риоб</w:t>
      </w:r>
      <w:r w:rsidR="000A3B1D">
        <w:rPr>
          <w:rFonts w:ascii="Times New Roman" w:hAnsi="Times New Roman" w:cs="Times New Roman"/>
          <w:bCs/>
          <w:color w:val="000000"/>
          <w:sz w:val="28"/>
          <w:szCs w:val="28"/>
        </w:rPr>
        <w:t>ретение программного обеспечения</w:t>
      </w:r>
      <w:r w:rsidR="00EE2738" w:rsidRPr="00EE27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учёта и ведения</w:t>
      </w:r>
      <w:r w:rsidR="00EE27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электронного каталога</w:t>
      </w:r>
      <w:r w:rsidR="00515F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библиотек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составит в 2014 году не менее 1 единицы</w:t>
      </w:r>
      <w:r w:rsidR="00EE273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E2738" w:rsidRPr="00951BDE" w:rsidRDefault="008943EE" w:rsidP="00951BDE">
      <w:pPr>
        <w:pStyle w:val="ConsPlusCell"/>
        <w:keepNext/>
        <w:widowControl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943E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детских библиотек, получивших поддержку на </w:t>
      </w:r>
      <w:r w:rsidR="00EE273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E2738" w:rsidRPr="00EE2738">
        <w:rPr>
          <w:rFonts w:ascii="Times New Roman" w:hAnsi="Times New Roman" w:cs="Times New Roman"/>
          <w:bCs/>
          <w:color w:val="000000"/>
          <w:sz w:val="28"/>
          <w:szCs w:val="28"/>
        </w:rPr>
        <w:t>риобретен</w:t>
      </w:r>
      <w:r w:rsidR="00951B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ие компьютерного оборудования, </w:t>
      </w:r>
      <w:r w:rsidR="00EE2738" w:rsidRPr="00EE2738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программного обеспечения</w:t>
      </w:r>
      <w:r w:rsidR="00951B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EE2738" w:rsidRPr="00951B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специального оборудования  </w:t>
      </w:r>
      <w:r w:rsidR="00FC54D9" w:rsidRPr="00951BDE">
        <w:rPr>
          <w:rFonts w:ascii="Times New Roman" w:hAnsi="Times New Roman" w:cs="Times New Roman"/>
          <w:sz w:val="28"/>
          <w:szCs w:val="28"/>
        </w:rPr>
        <w:t>составит в 2014 году не менее 3 единиц (ЦДБ, филиал №7, филиал</w:t>
      </w:r>
      <w:r w:rsidR="00EE2738" w:rsidRPr="00951BDE">
        <w:rPr>
          <w:rFonts w:ascii="Times New Roman" w:hAnsi="Times New Roman" w:cs="Times New Roman"/>
          <w:sz w:val="28"/>
          <w:szCs w:val="28"/>
        </w:rPr>
        <w:t xml:space="preserve"> №11); </w:t>
      </w:r>
    </w:p>
    <w:p w:rsidR="00515FC3" w:rsidRPr="00EE2738" w:rsidRDefault="00FC54D9" w:rsidP="00951BD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музеев, получивших поддержку на </w:t>
      </w:r>
      <w:r w:rsidR="00515FC3">
        <w:rPr>
          <w:sz w:val="28"/>
          <w:szCs w:val="28"/>
        </w:rPr>
        <w:t xml:space="preserve">приобретение компьютерного оборудования и программного обеспечения </w:t>
      </w:r>
      <w:r>
        <w:rPr>
          <w:sz w:val="28"/>
          <w:szCs w:val="28"/>
        </w:rPr>
        <w:t>составит в 2014 году не менее 1 единицы (Канский краеведческий музей)</w:t>
      </w:r>
      <w:r w:rsidR="00515FC3">
        <w:rPr>
          <w:sz w:val="28"/>
          <w:szCs w:val="28"/>
        </w:rPr>
        <w:t>;</w:t>
      </w:r>
    </w:p>
    <w:p w:rsidR="00951BDE" w:rsidRPr="00951BDE" w:rsidRDefault="00951BDE" w:rsidP="00951BDE">
      <w:pPr>
        <w:pStyle w:val="ConsPlusCell"/>
        <w:keepNext/>
        <w:widowControl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фондов муниципальных библиотек. </w:t>
      </w:r>
      <w:r w:rsidRPr="00951BDE">
        <w:rPr>
          <w:rFonts w:ascii="Times New Roman" w:hAnsi="Times New Roman" w:cs="Times New Roman"/>
          <w:sz w:val="28"/>
          <w:szCs w:val="28"/>
        </w:rPr>
        <w:t>Количество приобретённого библиотечного фонда на материальных и не материальных носителях информации составит в 2013 году не менее 2000 экземпляров, в 2014 году не менее 98 экземпляров, в 2015 году не менее 102 экземпляров.</w:t>
      </w:r>
    </w:p>
    <w:p w:rsidR="000211CD" w:rsidRDefault="000211CD" w:rsidP="000211CD">
      <w:pPr>
        <w:pStyle w:val="a7"/>
        <w:ind w:firstLine="0"/>
        <w:rPr>
          <w:szCs w:val="28"/>
        </w:rPr>
      </w:pPr>
      <w:r>
        <w:rPr>
          <w:szCs w:val="28"/>
        </w:rPr>
        <w:t>С</w:t>
      </w:r>
      <w:r w:rsidR="00B80F8B">
        <w:rPr>
          <w:szCs w:val="28"/>
        </w:rPr>
        <w:t>роки реализации программы: 2013 – 2015 гг.</w:t>
      </w:r>
    </w:p>
    <w:p w:rsidR="007D768E" w:rsidRDefault="007D768E" w:rsidP="000211CD">
      <w:pPr>
        <w:pStyle w:val="a7"/>
        <w:ind w:firstLine="0"/>
        <w:rPr>
          <w:szCs w:val="28"/>
        </w:rPr>
      </w:pPr>
      <w:r>
        <w:rPr>
          <w:szCs w:val="28"/>
        </w:rPr>
        <w:t xml:space="preserve">       Этапы программы: </w:t>
      </w:r>
    </w:p>
    <w:p w:rsidR="000211CD" w:rsidRDefault="003066E8" w:rsidP="000211CD">
      <w:pPr>
        <w:pStyle w:val="a7"/>
        <w:ind w:firstLine="0"/>
        <w:rPr>
          <w:szCs w:val="28"/>
        </w:rPr>
      </w:pPr>
      <w:r>
        <w:rPr>
          <w:szCs w:val="28"/>
        </w:rPr>
        <w:t xml:space="preserve">1 этап – 2013 </w:t>
      </w:r>
      <w:r w:rsidR="007D768E">
        <w:rPr>
          <w:szCs w:val="28"/>
        </w:rPr>
        <w:t>г;</w:t>
      </w:r>
    </w:p>
    <w:p w:rsidR="000211CD" w:rsidRDefault="003066E8" w:rsidP="000211CD">
      <w:pPr>
        <w:pStyle w:val="a7"/>
        <w:ind w:firstLine="0"/>
        <w:rPr>
          <w:szCs w:val="28"/>
        </w:rPr>
      </w:pPr>
      <w:r>
        <w:rPr>
          <w:szCs w:val="28"/>
        </w:rPr>
        <w:t xml:space="preserve"> 2 этап – 2014 </w:t>
      </w:r>
      <w:r w:rsidR="007D768E">
        <w:rPr>
          <w:szCs w:val="28"/>
        </w:rPr>
        <w:t>г;</w:t>
      </w:r>
    </w:p>
    <w:p w:rsidR="000211CD" w:rsidRDefault="003066E8" w:rsidP="000211CD">
      <w:pPr>
        <w:pStyle w:val="a7"/>
        <w:ind w:firstLine="0"/>
        <w:rPr>
          <w:szCs w:val="28"/>
        </w:rPr>
      </w:pPr>
      <w:r>
        <w:rPr>
          <w:szCs w:val="28"/>
        </w:rPr>
        <w:t xml:space="preserve">3 этап – 2015 </w:t>
      </w:r>
      <w:r w:rsidRPr="00FE3F05">
        <w:rPr>
          <w:szCs w:val="28"/>
        </w:rPr>
        <w:t>г.</w:t>
      </w:r>
    </w:p>
    <w:p w:rsidR="000211CD" w:rsidRDefault="000211CD" w:rsidP="000211CD">
      <w:pPr>
        <w:pStyle w:val="a7"/>
        <w:ind w:firstLine="0"/>
        <w:rPr>
          <w:szCs w:val="28"/>
        </w:rPr>
      </w:pPr>
    </w:p>
    <w:p w:rsidR="000211CD" w:rsidRDefault="002B23ED" w:rsidP="000211CD">
      <w:pPr>
        <w:pStyle w:val="a7"/>
        <w:ind w:firstLine="0"/>
        <w:jc w:val="center"/>
        <w:rPr>
          <w:szCs w:val="28"/>
        </w:rPr>
      </w:pPr>
      <w:r w:rsidRPr="007E4250">
        <w:rPr>
          <w:szCs w:val="28"/>
        </w:rPr>
        <w:t>3. МЕХАНИЗМ РЕАЛИЗАЦИИ ПРОГРАММЫ</w:t>
      </w:r>
    </w:p>
    <w:p w:rsidR="000211CD" w:rsidRDefault="000211CD" w:rsidP="000211CD">
      <w:pPr>
        <w:pStyle w:val="a7"/>
        <w:ind w:firstLine="0"/>
        <w:jc w:val="center"/>
        <w:rPr>
          <w:szCs w:val="28"/>
        </w:rPr>
      </w:pPr>
    </w:p>
    <w:p w:rsidR="000211CD" w:rsidRDefault="002B23ED" w:rsidP="000211CD">
      <w:pPr>
        <w:pStyle w:val="a7"/>
        <w:ind w:firstLine="0"/>
        <w:rPr>
          <w:szCs w:val="28"/>
        </w:rPr>
      </w:pPr>
      <w:r w:rsidRPr="002B23ED">
        <w:rPr>
          <w:szCs w:val="28"/>
        </w:rPr>
        <w:t>Финансовое обеспечение мероприятий Программы осуществляется за счет средств городского бюджета. Реализация программных мероприятий проводится в соответствии с Федеральным законом от  21.07.2005 № 94-ФЗ«О размещении заказов на поставки товаров, выполнение работ, оказание услуг для государственных и муниципальных нужд».</w:t>
      </w:r>
    </w:p>
    <w:p w:rsidR="000211CD" w:rsidRDefault="00B80F8B" w:rsidP="000211CD">
      <w:pPr>
        <w:pStyle w:val="a7"/>
        <w:ind w:firstLine="0"/>
        <w:rPr>
          <w:szCs w:val="28"/>
        </w:rPr>
      </w:pPr>
      <w:r>
        <w:rPr>
          <w:szCs w:val="28"/>
        </w:rPr>
        <w:t>Главным распорядителем бюджетных средств</w:t>
      </w:r>
      <w:r w:rsidR="00524B3C">
        <w:rPr>
          <w:szCs w:val="28"/>
        </w:rPr>
        <w:t>П</w:t>
      </w:r>
      <w:r>
        <w:rPr>
          <w:szCs w:val="28"/>
        </w:rPr>
        <w:t>рограммы является</w:t>
      </w:r>
      <w:r w:rsidR="000211CD">
        <w:rPr>
          <w:szCs w:val="28"/>
        </w:rPr>
        <w:t xml:space="preserve"> О</w:t>
      </w:r>
      <w:r w:rsidR="00FE3F05">
        <w:rPr>
          <w:szCs w:val="28"/>
        </w:rPr>
        <w:t>тд</w:t>
      </w:r>
      <w:r w:rsidR="000211CD">
        <w:rPr>
          <w:szCs w:val="28"/>
        </w:rPr>
        <w:t>ел культуры администрации г.</w:t>
      </w:r>
      <w:r w:rsidR="00377BB2" w:rsidRPr="007B54D4">
        <w:rPr>
          <w:szCs w:val="28"/>
        </w:rPr>
        <w:t xml:space="preserve"> Канска</w:t>
      </w:r>
      <w:r w:rsidR="002B23ED" w:rsidRPr="007B54D4">
        <w:rPr>
          <w:szCs w:val="28"/>
        </w:rPr>
        <w:t xml:space="preserve">, который осуществляет целевое </w:t>
      </w:r>
      <w:r w:rsidR="002B23ED" w:rsidRPr="007B54D4">
        <w:rPr>
          <w:szCs w:val="28"/>
        </w:rPr>
        <w:lastRenderedPageBreak/>
        <w:t>использование бюджетных сре</w:t>
      </w:r>
      <w:r w:rsidRPr="007B54D4">
        <w:rPr>
          <w:szCs w:val="28"/>
        </w:rPr>
        <w:t>дств</w:t>
      </w:r>
      <w:r w:rsidR="002B23ED" w:rsidRPr="002B23ED">
        <w:rPr>
          <w:szCs w:val="28"/>
        </w:rPr>
        <w:t>,</w:t>
      </w:r>
      <w:r>
        <w:rPr>
          <w:szCs w:val="28"/>
        </w:rPr>
        <w:t xml:space="preserve"> руководство и координацию деятельности по исполнению программных мероприятий, </w:t>
      </w:r>
      <w:r w:rsidR="002C4574">
        <w:rPr>
          <w:szCs w:val="28"/>
        </w:rPr>
        <w:t>подготавливает отчёт,  информацию и ежегодны</w:t>
      </w:r>
      <w:r w:rsidR="004C0D6F">
        <w:rPr>
          <w:szCs w:val="28"/>
        </w:rPr>
        <w:t>й доклад об исполнении целевой П</w:t>
      </w:r>
      <w:r w:rsidR="002C4574">
        <w:rPr>
          <w:szCs w:val="28"/>
        </w:rPr>
        <w:t xml:space="preserve">рограммы,  проводит ежегодную оценку эффективности и качества реализации Программы. </w:t>
      </w:r>
      <w:r w:rsidR="002B23ED" w:rsidRPr="002B23ED">
        <w:rPr>
          <w:szCs w:val="28"/>
        </w:rPr>
        <w:t>Органом ответ</w:t>
      </w:r>
      <w:r w:rsidR="00524B3C">
        <w:rPr>
          <w:szCs w:val="28"/>
        </w:rPr>
        <w:t>ственным за реализацию П</w:t>
      </w:r>
      <w:r w:rsidR="002B23ED" w:rsidRPr="002B23ED">
        <w:rPr>
          <w:szCs w:val="28"/>
        </w:rPr>
        <w:t>рограммы является</w:t>
      </w:r>
      <w:r w:rsidR="000211CD">
        <w:rPr>
          <w:szCs w:val="28"/>
        </w:rPr>
        <w:t xml:space="preserve"> О</w:t>
      </w:r>
      <w:r w:rsidR="002C4574">
        <w:rPr>
          <w:szCs w:val="28"/>
        </w:rPr>
        <w:t>тд</w:t>
      </w:r>
      <w:r w:rsidR="000211CD">
        <w:rPr>
          <w:szCs w:val="28"/>
        </w:rPr>
        <w:t>ел культуры администрации г.</w:t>
      </w:r>
      <w:r w:rsidR="002C4574">
        <w:rPr>
          <w:szCs w:val="28"/>
        </w:rPr>
        <w:t xml:space="preserve"> Канска</w:t>
      </w:r>
      <w:r w:rsidR="002B23ED" w:rsidRPr="002B23ED">
        <w:rPr>
          <w:szCs w:val="28"/>
        </w:rPr>
        <w:t xml:space="preserve">. </w:t>
      </w:r>
    </w:p>
    <w:p w:rsidR="002B23ED" w:rsidRPr="002B23ED" w:rsidRDefault="00515FC3" w:rsidP="000211CD">
      <w:pPr>
        <w:pStyle w:val="ConsPlusNormal"/>
        <w:keepNext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и исполнителя</w:t>
      </w:r>
      <w:r w:rsidR="00B868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68E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>
        <w:rPr>
          <w:rFonts w:ascii="Times New Roman" w:hAnsi="Times New Roman" w:cs="Times New Roman"/>
          <w:sz w:val="28"/>
          <w:szCs w:val="28"/>
        </w:rPr>
        <w:t>является М</w:t>
      </w:r>
      <w:r w:rsidR="002B23ED" w:rsidRPr="002B23ED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«Централизованная библиотечная сис</w:t>
      </w:r>
      <w:r w:rsidR="00A5622C">
        <w:rPr>
          <w:rFonts w:ascii="Times New Roman" w:hAnsi="Times New Roman" w:cs="Times New Roman"/>
          <w:sz w:val="28"/>
          <w:szCs w:val="28"/>
        </w:rPr>
        <w:t>тема г. Канска</w:t>
      </w:r>
      <w:r w:rsidR="00946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муниципальное бюджетное учреждение культуры «Канский краеведческий музей»</w:t>
      </w:r>
      <w:r w:rsidR="002B23ED" w:rsidRPr="002B23ED">
        <w:rPr>
          <w:rFonts w:ascii="Times New Roman" w:hAnsi="Times New Roman" w:cs="Times New Roman"/>
          <w:sz w:val="28"/>
          <w:szCs w:val="28"/>
        </w:rPr>
        <w:t>.</w:t>
      </w:r>
    </w:p>
    <w:p w:rsidR="00515FC3" w:rsidRDefault="00515FC3" w:rsidP="00515FC3">
      <w:pPr>
        <w:pStyle w:val="a7"/>
        <w:ind w:firstLine="0"/>
        <w:rPr>
          <w:szCs w:val="28"/>
        </w:rPr>
      </w:pPr>
      <w:r w:rsidRPr="002B23ED">
        <w:rPr>
          <w:szCs w:val="28"/>
        </w:rPr>
        <w:t>Реализация ме</w:t>
      </w:r>
      <w:r>
        <w:rPr>
          <w:szCs w:val="28"/>
        </w:rPr>
        <w:t>роприятий П</w:t>
      </w:r>
      <w:r w:rsidRPr="002B23ED">
        <w:rPr>
          <w:szCs w:val="28"/>
        </w:rPr>
        <w:t>рограммы осуществляется путем заключения договоров (контрактов) на приобретение товаров, вы</w:t>
      </w:r>
      <w:r>
        <w:rPr>
          <w:szCs w:val="28"/>
        </w:rPr>
        <w:t>полнение работ, оказание услуг.</w:t>
      </w:r>
    </w:p>
    <w:p w:rsidR="002B23ED" w:rsidRPr="002B23ED" w:rsidRDefault="002B23ED" w:rsidP="00EE724C">
      <w:pPr>
        <w:keepNext/>
        <w:suppressLineNumbers/>
        <w:suppressAutoHyphens/>
        <w:spacing w:line="100" w:lineRule="atLeast"/>
        <w:jc w:val="both"/>
        <w:rPr>
          <w:sz w:val="28"/>
          <w:szCs w:val="28"/>
        </w:rPr>
      </w:pPr>
      <w:r w:rsidRPr="002B23ED">
        <w:rPr>
          <w:sz w:val="28"/>
          <w:szCs w:val="28"/>
        </w:rPr>
        <w:tab/>
      </w:r>
    </w:p>
    <w:p w:rsidR="002B23ED" w:rsidRPr="007E4250" w:rsidRDefault="002B23ED" w:rsidP="00EE724C">
      <w:pPr>
        <w:keepNext/>
        <w:suppressLineNumbers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E4250">
        <w:rPr>
          <w:sz w:val="28"/>
          <w:szCs w:val="28"/>
        </w:rPr>
        <w:t>4. ОРГАНИЗАЦИЯ УПРАВЛЕНИЯ ПРОГРАММОЙ И</w:t>
      </w:r>
    </w:p>
    <w:p w:rsidR="002B23ED" w:rsidRPr="007E4250" w:rsidRDefault="002B23ED" w:rsidP="00EE724C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E4250">
        <w:rPr>
          <w:sz w:val="28"/>
          <w:szCs w:val="28"/>
        </w:rPr>
        <w:t>КОНТРОЛЬ ЗА ХОДОМ ЕЕ ВЫПОЛНЕНИЯ</w:t>
      </w:r>
    </w:p>
    <w:p w:rsidR="002B23ED" w:rsidRPr="002B23ED" w:rsidRDefault="002B23ED" w:rsidP="00EE724C">
      <w:pPr>
        <w:pStyle w:val="ConsPlusNormal"/>
        <w:keepNext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3ED" w:rsidRDefault="00524B3C" w:rsidP="00946A3F">
      <w:pPr>
        <w:pStyle w:val="ConsPlusNormal"/>
        <w:keepNext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Программы осуществляет Муниципальное бюджетное учреждение культуры</w:t>
      </w:r>
      <w:r w:rsidR="00377BB2" w:rsidRPr="002B23ED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 г. Канска»</w:t>
      </w:r>
      <w:r w:rsidR="00515FC3">
        <w:rPr>
          <w:rFonts w:ascii="Times New Roman" w:hAnsi="Times New Roman" w:cs="Times New Roman"/>
          <w:sz w:val="28"/>
          <w:szCs w:val="28"/>
        </w:rPr>
        <w:t xml:space="preserve"> и муниципальное бюджетное учреждение культуры «Канский краеведческий музей»</w:t>
      </w:r>
      <w:r w:rsidR="002B23ED" w:rsidRPr="002B2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DF0" w:rsidRPr="002B23ED" w:rsidRDefault="00A931A1" w:rsidP="00946A3F">
      <w:pPr>
        <w:pStyle w:val="ConsPlusNormal"/>
        <w:keepNext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="00F87DF0">
        <w:rPr>
          <w:rFonts w:ascii="Times New Roman" w:hAnsi="Times New Roman" w:cs="Times New Roman"/>
          <w:sz w:val="28"/>
          <w:szCs w:val="28"/>
        </w:rPr>
        <w:t>ежеквартально до 20-го числа месяца, следующего за отчётным периодом</w:t>
      </w:r>
      <w:r w:rsidR="007B44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предоставляет информацию об исполнении целево</w:t>
      </w:r>
      <w:r w:rsidR="00B868E5">
        <w:rPr>
          <w:rFonts w:ascii="Times New Roman" w:hAnsi="Times New Roman" w:cs="Times New Roman"/>
          <w:sz w:val="28"/>
          <w:szCs w:val="28"/>
        </w:rPr>
        <w:t>й Программы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F87DF0">
        <w:rPr>
          <w:rFonts w:ascii="Times New Roman" w:hAnsi="Times New Roman" w:cs="Times New Roman"/>
          <w:sz w:val="28"/>
          <w:szCs w:val="28"/>
        </w:rPr>
        <w:t>о итогам года до 1 марта</w:t>
      </w:r>
      <w:r>
        <w:rPr>
          <w:rFonts w:ascii="Times New Roman" w:hAnsi="Times New Roman" w:cs="Times New Roman"/>
          <w:sz w:val="28"/>
          <w:szCs w:val="28"/>
        </w:rPr>
        <w:t xml:space="preserve"> очередного финансового года  предоставляет отчёт  об исполнении целевой П</w:t>
      </w:r>
      <w:r w:rsidR="00F87DF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 ежегодный доклад об исполнении целевой Программы  с оценкой эффективности её реализации, динамики финансирования и выполнения за весь период реализации Программы и по планируемым мероприятиям на очередной финансовый год.</w:t>
      </w:r>
    </w:p>
    <w:p w:rsidR="002B23ED" w:rsidRPr="002B23ED" w:rsidRDefault="002B23ED" w:rsidP="00EE724C">
      <w:pPr>
        <w:pStyle w:val="ConsPlusNormal"/>
        <w:keepNext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3ED" w:rsidRPr="007E4250" w:rsidRDefault="002B23ED" w:rsidP="00EE724C">
      <w:pPr>
        <w:keepNext/>
        <w:suppressLineNumbers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E4250">
        <w:rPr>
          <w:sz w:val="28"/>
          <w:szCs w:val="28"/>
        </w:rPr>
        <w:t>5. ОЦЕНКА СОЦИАЛЬНО-ЭКОНОМИЧЕСКОЙ ЭФФЕКТИВНОСТИ</w:t>
      </w:r>
    </w:p>
    <w:p w:rsidR="002B23ED" w:rsidRDefault="002B23ED" w:rsidP="00EE724C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E4250">
        <w:rPr>
          <w:sz w:val="28"/>
          <w:szCs w:val="28"/>
        </w:rPr>
        <w:t>РЕАЛИЗАЦИИ ПРОГРАММНЫХ МЕРОПРИЯТИЙ</w:t>
      </w:r>
    </w:p>
    <w:p w:rsidR="00263151" w:rsidRDefault="00263151" w:rsidP="00EE724C">
      <w:pPr>
        <w:keepNext/>
        <w:suppressLineNumbers/>
        <w:suppressAutoHyphens/>
        <w:jc w:val="both"/>
        <w:rPr>
          <w:sz w:val="28"/>
          <w:szCs w:val="28"/>
        </w:rPr>
      </w:pPr>
    </w:p>
    <w:p w:rsidR="002B23ED" w:rsidRPr="002B23ED" w:rsidRDefault="002B23ED" w:rsidP="00946A3F">
      <w:pPr>
        <w:keepNext/>
        <w:suppressLineNumbers/>
        <w:suppressAutoHyphens/>
        <w:jc w:val="both"/>
        <w:rPr>
          <w:sz w:val="28"/>
          <w:szCs w:val="28"/>
        </w:rPr>
      </w:pPr>
      <w:r w:rsidRPr="002B23ED">
        <w:rPr>
          <w:sz w:val="28"/>
          <w:szCs w:val="28"/>
        </w:rPr>
        <w:t>Основными целевыми индикативными показателями реализации Программы избраны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</w:t>
      </w:r>
      <w:r w:rsidR="002C4574">
        <w:rPr>
          <w:sz w:val="28"/>
          <w:szCs w:val="28"/>
        </w:rPr>
        <w:t>ированных мероприятий Программы.</w:t>
      </w:r>
    </w:p>
    <w:p w:rsidR="002B23ED" w:rsidRPr="00804EFA" w:rsidRDefault="00E549D0" w:rsidP="00946A3F">
      <w:pPr>
        <w:pStyle w:val="ConsNormal"/>
        <w:keepNext/>
        <w:widowControl/>
        <w:suppressLineNumbers/>
        <w:suppressAutoHyphens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планируется использовать следующие целевые индикаторы</w:t>
      </w:r>
      <w:r w:rsidR="008C30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pPr w:leftFromText="180" w:rightFromText="180" w:vertAnchor="text" w:horzAnchor="margin" w:tblpXSpec="center" w:tblpY="259"/>
        <w:tblW w:w="0" w:type="auto"/>
        <w:tblLook w:val="04A0"/>
      </w:tblPr>
      <w:tblGrid>
        <w:gridCol w:w="3022"/>
        <w:gridCol w:w="1339"/>
        <w:gridCol w:w="1417"/>
        <w:gridCol w:w="1418"/>
        <w:gridCol w:w="1350"/>
      </w:tblGrid>
      <w:tr w:rsidR="007D768E" w:rsidRPr="00620E2F" w:rsidTr="007D768E">
        <w:tc>
          <w:tcPr>
            <w:tcW w:w="3022" w:type="dxa"/>
          </w:tcPr>
          <w:p w:rsidR="007D768E" w:rsidRPr="00620E2F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D768E" w:rsidRPr="00620E2F" w:rsidRDefault="00A5782B" w:rsidP="00A5782B">
            <w:pPr>
              <w:pStyle w:val="ConsNormal"/>
              <w:keepNext/>
              <w:widowControl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7D768E" w:rsidRPr="00620E2F" w:rsidRDefault="00A5782B" w:rsidP="00A5782B">
            <w:pPr>
              <w:pStyle w:val="ConsNormal"/>
              <w:keepNext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18" w:type="dxa"/>
          </w:tcPr>
          <w:p w:rsidR="007D768E" w:rsidRPr="00620E2F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2F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350" w:type="dxa"/>
          </w:tcPr>
          <w:p w:rsidR="007D768E" w:rsidRPr="00620E2F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2F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620E2F" w:rsidRPr="00620E2F" w:rsidTr="007D768E">
        <w:tc>
          <w:tcPr>
            <w:tcW w:w="8546" w:type="dxa"/>
            <w:gridSpan w:val="5"/>
          </w:tcPr>
          <w:p w:rsidR="00620E2F" w:rsidRPr="00620E2F" w:rsidRDefault="00620E2F" w:rsidP="007D768E">
            <w:pPr>
              <w:pStyle w:val="a7"/>
              <w:keepNext/>
              <w:suppressLineNumbers/>
              <w:suppressAutoHyphens/>
              <w:ind w:firstLine="0"/>
              <w:jc w:val="left"/>
              <w:rPr>
                <w:sz w:val="24"/>
              </w:rPr>
            </w:pPr>
            <w:r w:rsidRPr="00620E2F">
              <w:rPr>
                <w:sz w:val="24"/>
              </w:rPr>
              <w:t>1.Развитие и модернизация технико-технологической базы информатизации библиотек</w:t>
            </w:r>
          </w:p>
          <w:p w:rsidR="00620E2F" w:rsidRPr="00620E2F" w:rsidRDefault="00620E2F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8E" w:rsidRPr="00620E2F" w:rsidTr="007D768E">
        <w:tc>
          <w:tcPr>
            <w:tcW w:w="3022" w:type="dxa"/>
          </w:tcPr>
          <w:p w:rsidR="007D768E" w:rsidRPr="00620E2F" w:rsidRDefault="007D768E" w:rsidP="007D768E">
            <w:pPr>
              <w:keepNext/>
              <w:suppressLineNumbers/>
              <w:suppressAutoHyphens/>
            </w:pPr>
            <w:r>
              <w:t>Д</w:t>
            </w:r>
            <w:r w:rsidRPr="00620E2F">
              <w:t xml:space="preserve">оступ пользователей к </w:t>
            </w:r>
            <w:r w:rsidRPr="00620E2F">
              <w:lastRenderedPageBreak/>
              <w:t>фондам библиотек ЦБС в удаленном режиме(размещение эле</w:t>
            </w:r>
            <w:r w:rsidR="004E095D">
              <w:t>ктронного каталога на сайте</w:t>
            </w:r>
            <w:r w:rsidR="00E1603C">
              <w:t xml:space="preserve"> ЦБС) </w:t>
            </w:r>
          </w:p>
          <w:p w:rsidR="007D768E" w:rsidRPr="00620E2F" w:rsidRDefault="007D768E" w:rsidP="007D768E">
            <w:pPr>
              <w:keepNext/>
              <w:suppressLineNumbers/>
              <w:suppressAutoHyphens/>
            </w:pPr>
          </w:p>
        </w:tc>
        <w:tc>
          <w:tcPr>
            <w:tcW w:w="1339" w:type="dxa"/>
          </w:tcPr>
          <w:p w:rsidR="007D768E" w:rsidRPr="00620E2F" w:rsidRDefault="00A5782B" w:rsidP="00A5782B">
            <w:pPr>
              <w:pStyle w:val="ConsNormal"/>
              <w:keepNext/>
              <w:widowControl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7D768E" w:rsidRPr="00620E2F" w:rsidRDefault="007D768E" w:rsidP="00A5782B">
            <w:pPr>
              <w:pStyle w:val="ConsNormal"/>
              <w:keepNext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768E" w:rsidRPr="00620E2F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</w:tcPr>
          <w:p w:rsidR="007D768E" w:rsidRPr="00620E2F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0E2F" w:rsidRPr="00620E2F" w:rsidTr="007D768E">
        <w:tc>
          <w:tcPr>
            <w:tcW w:w="8546" w:type="dxa"/>
            <w:gridSpan w:val="5"/>
          </w:tcPr>
          <w:p w:rsidR="00620E2F" w:rsidRPr="00620E2F" w:rsidRDefault="00620E2F" w:rsidP="007D768E">
            <w:pPr>
              <w:pStyle w:val="a7"/>
              <w:keepNext/>
              <w:suppressLineNumbers/>
              <w:suppressAutoHyphens/>
              <w:ind w:firstLine="0"/>
              <w:jc w:val="left"/>
              <w:rPr>
                <w:sz w:val="24"/>
              </w:rPr>
            </w:pPr>
            <w:r w:rsidRPr="00620E2F">
              <w:rPr>
                <w:sz w:val="24"/>
              </w:rPr>
              <w:lastRenderedPageBreak/>
              <w:t>2. Модернизация  материально-технической базы детских библиотек.</w:t>
            </w:r>
          </w:p>
          <w:p w:rsidR="00620E2F" w:rsidRPr="00620E2F" w:rsidRDefault="00620E2F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8E" w:rsidRPr="00620E2F" w:rsidTr="007D768E">
        <w:tc>
          <w:tcPr>
            <w:tcW w:w="3022" w:type="dxa"/>
          </w:tcPr>
          <w:p w:rsidR="007D768E" w:rsidRPr="00946A3F" w:rsidRDefault="007D768E" w:rsidP="007D768E">
            <w:pPr>
              <w:keepNext/>
              <w:suppressLineNumbers/>
              <w:suppressAutoHyphens/>
              <w:rPr>
                <w:highlight w:val="yellow"/>
              </w:rPr>
            </w:pPr>
            <w:r>
              <w:t xml:space="preserve">Доля </w:t>
            </w:r>
            <w:r w:rsidR="00A5782B">
              <w:t>детских библиотек</w:t>
            </w:r>
            <w:r w:rsidR="004E095D">
              <w:t>,</w:t>
            </w:r>
            <w:r>
              <w:t>требующих оснащения</w:t>
            </w:r>
            <w:r w:rsidR="00A5782B">
              <w:t xml:space="preserve"> детских </w:t>
            </w:r>
            <w:r w:rsidRPr="00946A3F">
              <w:t>компьютерным оборудованием, программным обеспечением и  специальным оборудованием</w:t>
            </w:r>
          </w:p>
        </w:tc>
        <w:tc>
          <w:tcPr>
            <w:tcW w:w="1339" w:type="dxa"/>
          </w:tcPr>
          <w:p w:rsidR="007D768E" w:rsidRPr="00946A3F" w:rsidRDefault="00A5782B" w:rsidP="00A5782B">
            <w:pPr>
              <w:pStyle w:val="ConsNormal"/>
              <w:keepNext/>
              <w:widowControl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D768E" w:rsidRPr="00946A3F" w:rsidRDefault="007D768E" w:rsidP="00A5782B">
            <w:pPr>
              <w:pStyle w:val="ConsNormal"/>
              <w:keepNext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D768E" w:rsidRPr="00620E2F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D768E" w:rsidRPr="00620E2F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68E" w:rsidRPr="00620E2F" w:rsidTr="00A5782B">
        <w:tc>
          <w:tcPr>
            <w:tcW w:w="3022" w:type="dxa"/>
          </w:tcPr>
          <w:p w:rsidR="007D768E" w:rsidRPr="0018783F" w:rsidRDefault="007D768E" w:rsidP="007D768E">
            <w:pPr>
              <w:keepNext/>
              <w:suppressLineNumbers/>
              <w:suppressAutoHyphens/>
            </w:pPr>
            <w:r>
              <w:t>Доля библиотек</w:t>
            </w:r>
            <w:r w:rsidR="00A5782B">
              <w:t>,</w:t>
            </w:r>
            <w:r>
              <w:t xml:space="preserve"> требующих оснащения</w:t>
            </w:r>
            <w:r w:rsidRPr="0018783F">
              <w:t xml:space="preserve"> программным обеспечением для ведения и уч</w:t>
            </w:r>
            <w:r>
              <w:t>ёта электронного каталога</w:t>
            </w:r>
            <w:r w:rsidR="004E095D">
              <w:t>,</w:t>
            </w:r>
            <w:r>
              <w:t xml:space="preserve"> в общем количе</w:t>
            </w:r>
            <w:r w:rsidR="004E095D">
              <w:t>стве муниципальных библиотек</w:t>
            </w:r>
          </w:p>
          <w:p w:rsidR="007D768E" w:rsidRPr="00620E2F" w:rsidRDefault="007D768E" w:rsidP="007D768E">
            <w:pPr>
              <w:keepNext/>
              <w:suppressLineNumbers/>
              <w:suppressAutoHyphens/>
              <w:rPr>
                <w:highlight w:val="yellow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7D768E" w:rsidRPr="00A5782B" w:rsidRDefault="00A5782B" w:rsidP="00A5782B">
            <w:pPr>
              <w:pStyle w:val="ConsNormal"/>
              <w:keepNext/>
              <w:widowControl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D768E" w:rsidRPr="00620E2F" w:rsidRDefault="007D768E" w:rsidP="00A5782B">
            <w:pPr>
              <w:pStyle w:val="ConsNormal"/>
              <w:keepNext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D768E" w:rsidRPr="00620E2F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D768E" w:rsidRPr="00620E2F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7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68E" w:rsidRPr="00620E2F" w:rsidTr="007D768E">
        <w:tc>
          <w:tcPr>
            <w:tcW w:w="3022" w:type="dxa"/>
          </w:tcPr>
          <w:p w:rsidR="007D768E" w:rsidRDefault="007D768E" w:rsidP="007D768E">
            <w:pPr>
              <w:keepNext/>
              <w:suppressLineNumbers/>
              <w:suppressAutoHyphens/>
            </w:pPr>
            <w:r>
              <w:t xml:space="preserve">Доля </w:t>
            </w:r>
            <w:r w:rsidR="00A5782B">
              <w:t xml:space="preserve">муниципальных музеев, </w:t>
            </w:r>
            <w:r>
              <w:t>требующих оснащения программным обеспечением для формирования электронного каталога  и регистрации музейных предметов в Музейном фонде Российско</w:t>
            </w:r>
            <w:r w:rsidR="004E095D">
              <w:t xml:space="preserve">й Федерации </w:t>
            </w:r>
          </w:p>
        </w:tc>
        <w:tc>
          <w:tcPr>
            <w:tcW w:w="1339" w:type="dxa"/>
          </w:tcPr>
          <w:p w:rsidR="007D768E" w:rsidRDefault="00A5782B" w:rsidP="00A5782B">
            <w:pPr>
              <w:pStyle w:val="ConsNormal"/>
              <w:keepNext/>
              <w:widowControl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D768E" w:rsidRDefault="007D768E" w:rsidP="00A5782B">
            <w:pPr>
              <w:pStyle w:val="ConsNormal"/>
              <w:keepNext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D768E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D768E" w:rsidRPr="0018783F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68E" w:rsidRPr="00620E2F" w:rsidTr="002B75D6">
        <w:tc>
          <w:tcPr>
            <w:tcW w:w="8546" w:type="dxa"/>
            <w:gridSpan w:val="5"/>
          </w:tcPr>
          <w:p w:rsidR="007D768E" w:rsidRPr="00620E2F" w:rsidRDefault="007D768E" w:rsidP="007D768E">
            <w:pPr>
              <w:pStyle w:val="a7"/>
              <w:ind w:firstLine="0"/>
              <w:rPr>
                <w:sz w:val="24"/>
              </w:rPr>
            </w:pPr>
            <w:r w:rsidRPr="00620E2F">
              <w:rPr>
                <w:sz w:val="24"/>
              </w:rPr>
              <w:t xml:space="preserve">3.Пополнение муниципального библиотечного фонда. </w:t>
            </w:r>
          </w:p>
          <w:p w:rsidR="007D768E" w:rsidRPr="00620E2F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768E" w:rsidRPr="00620E2F" w:rsidTr="007D768E">
        <w:tc>
          <w:tcPr>
            <w:tcW w:w="3022" w:type="dxa"/>
          </w:tcPr>
          <w:p w:rsidR="007D768E" w:rsidRPr="0018783F" w:rsidRDefault="007D768E" w:rsidP="007D768E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Ежегодное п</w:t>
            </w:r>
            <w:r w:rsidRPr="0018783F">
              <w:rPr>
                <w:sz w:val="24"/>
              </w:rPr>
              <w:t>риобретение изданий на различных носителях информации</w:t>
            </w:r>
          </w:p>
          <w:p w:rsidR="007D768E" w:rsidRPr="00A53797" w:rsidRDefault="007D768E" w:rsidP="007D768E">
            <w:pPr>
              <w:keepNext/>
              <w:suppressLineNumbers/>
              <w:suppressAutoHyphens/>
            </w:pPr>
          </w:p>
        </w:tc>
        <w:tc>
          <w:tcPr>
            <w:tcW w:w="1339" w:type="dxa"/>
          </w:tcPr>
          <w:p w:rsidR="007D768E" w:rsidRPr="00A53797" w:rsidRDefault="00A5782B" w:rsidP="00A5782B">
            <w:pPr>
              <w:pStyle w:val="ConsNormal"/>
              <w:keepNext/>
              <w:widowControl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17" w:type="dxa"/>
          </w:tcPr>
          <w:p w:rsidR="007D768E" w:rsidRPr="00A53797" w:rsidRDefault="007D768E" w:rsidP="00A5782B">
            <w:pPr>
              <w:pStyle w:val="ConsNormal"/>
              <w:keepNext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7D768E" w:rsidRPr="00A53797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50" w:type="dxa"/>
          </w:tcPr>
          <w:p w:rsidR="007D768E" w:rsidRPr="00A53797" w:rsidRDefault="007D768E" w:rsidP="007D768E">
            <w:pPr>
              <w:pStyle w:val="Con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63F52" w:rsidRDefault="00263F52" w:rsidP="00263F52">
      <w:pPr>
        <w:pStyle w:val="a7"/>
        <w:keepNext/>
        <w:suppressLineNumbers/>
        <w:suppressAutoHyphens/>
        <w:ind w:firstLine="0"/>
        <w:jc w:val="left"/>
        <w:rPr>
          <w:szCs w:val="28"/>
        </w:rPr>
      </w:pPr>
    </w:p>
    <w:p w:rsidR="002B23ED" w:rsidRPr="00620E2F" w:rsidRDefault="002B23ED" w:rsidP="00395E01">
      <w:pPr>
        <w:keepNext/>
        <w:suppressLineNumbers/>
        <w:suppressAutoHyphens/>
        <w:rPr>
          <w:sz w:val="28"/>
          <w:szCs w:val="28"/>
        </w:rPr>
        <w:sectPr w:rsidR="002B23ED" w:rsidRPr="00620E2F" w:rsidSect="00263151">
          <w:headerReference w:type="default" r:id="rId10"/>
          <w:pgSz w:w="11906" w:h="16838" w:code="9"/>
          <w:pgMar w:top="1134" w:right="851" w:bottom="993" w:left="1418" w:header="680" w:footer="851" w:gutter="0"/>
          <w:cols w:space="708"/>
          <w:titlePg/>
          <w:docGrid w:linePitch="360"/>
        </w:sectPr>
      </w:pPr>
    </w:p>
    <w:p w:rsidR="009D78F6" w:rsidRDefault="002B23ED" w:rsidP="006C15FB">
      <w:pPr>
        <w:keepNext/>
        <w:suppressLineNumbers/>
        <w:suppressAutoHyphens/>
        <w:jc w:val="center"/>
        <w:rPr>
          <w:sz w:val="28"/>
          <w:szCs w:val="28"/>
        </w:rPr>
      </w:pPr>
      <w:r w:rsidRPr="006D25CA">
        <w:rPr>
          <w:sz w:val="28"/>
          <w:szCs w:val="28"/>
        </w:rPr>
        <w:lastRenderedPageBreak/>
        <w:t>6. СИСТЕМА ПРОГРАММНЫХ МЕРОПРИЯТИЙ</w:t>
      </w:r>
    </w:p>
    <w:p w:rsidR="00D5244D" w:rsidRDefault="00D5244D" w:rsidP="006C15FB">
      <w:pPr>
        <w:keepNext/>
        <w:suppressLineNumbers/>
        <w:suppressAutoHyphens/>
        <w:jc w:val="center"/>
        <w:rPr>
          <w:sz w:val="28"/>
          <w:szCs w:val="28"/>
        </w:rPr>
      </w:pPr>
    </w:p>
    <w:p w:rsidR="006C15FB" w:rsidRDefault="007B446D" w:rsidP="006C15FB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ожидаемые результаты и ресурсное обеспечение долгосрочной городской целевой программы</w:t>
      </w:r>
    </w:p>
    <w:p w:rsidR="007B446D" w:rsidRDefault="007B446D" w:rsidP="006C15FB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«Культура Красноярья» на 2013 – 2015 годы</w:t>
      </w:r>
    </w:p>
    <w:p w:rsidR="007B446D" w:rsidRPr="006D25CA" w:rsidRDefault="007B446D" w:rsidP="006C15FB">
      <w:pPr>
        <w:keepNext/>
        <w:suppressLineNumbers/>
        <w:suppressAutoHyphens/>
        <w:jc w:val="center"/>
        <w:rPr>
          <w:sz w:val="28"/>
          <w:szCs w:val="28"/>
        </w:rPr>
      </w:pPr>
    </w:p>
    <w:tbl>
      <w:tblPr>
        <w:tblStyle w:val="af"/>
        <w:tblW w:w="15663" w:type="dxa"/>
        <w:tblInd w:w="-318" w:type="dxa"/>
        <w:tblLayout w:type="fixed"/>
        <w:tblLook w:val="04A0"/>
      </w:tblPr>
      <w:tblGrid>
        <w:gridCol w:w="2269"/>
        <w:gridCol w:w="851"/>
        <w:gridCol w:w="1983"/>
        <w:gridCol w:w="1841"/>
        <w:gridCol w:w="2270"/>
        <w:gridCol w:w="2113"/>
        <w:gridCol w:w="1143"/>
        <w:gridCol w:w="1077"/>
        <w:gridCol w:w="9"/>
        <w:gridCol w:w="13"/>
        <w:gridCol w:w="1028"/>
        <w:gridCol w:w="63"/>
        <w:gridCol w:w="994"/>
        <w:gridCol w:w="9"/>
      </w:tblGrid>
      <w:tr w:rsidR="002B23ED" w:rsidRPr="00DD335A" w:rsidTr="00255682">
        <w:trPr>
          <w:gridAfter w:val="1"/>
          <w:wAfter w:w="9" w:type="dxa"/>
          <w:trHeight w:val="1008"/>
        </w:trPr>
        <w:tc>
          <w:tcPr>
            <w:tcW w:w="2269" w:type="dxa"/>
            <w:vMerge w:val="restart"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  <w:tc>
          <w:tcPr>
            <w:tcW w:w="851" w:type="dxa"/>
            <w:vMerge w:val="restart"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 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1983" w:type="dxa"/>
            <w:vMerge w:val="restart"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   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распорядители,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распорядители 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бюджетных   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</w:t>
            </w:r>
          </w:p>
        </w:tc>
        <w:tc>
          <w:tcPr>
            <w:tcW w:w="1841" w:type="dxa"/>
            <w:vMerge w:val="restart"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(организация, учреждение),    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ответственный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исполнение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270" w:type="dxa"/>
            <w:vMerge w:val="restart"/>
          </w:tcPr>
          <w:p w:rsidR="002B23ED" w:rsidRPr="00E27189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C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от  </w:t>
            </w:r>
            <w:r w:rsidRPr="006C15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программных  </w:t>
            </w:r>
            <w:r w:rsidRPr="006C15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2D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(количественные или      </w:t>
            </w:r>
            <w:r w:rsidRPr="002D23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качественные  показатели)</w:t>
            </w:r>
          </w:p>
        </w:tc>
        <w:tc>
          <w:tcPr>
            <w:tcW w:w="2113" w:type="dxa"/>
            <w:vMerge w:val="restart"/>
          </w:tcPr>
          <w:p w:rsidR="002B23ED" w:rsidRPr="00E27189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C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  </w:t>
            </w:r>
            <w:r w:rsidRPr="006C15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экономические</w:t>
            </w:r>
            <w:r w:rsidRPr="006C15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показатели  </w:t>
            </w:r>
            <w:r w:rsidRPr="006C15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эффективности</w:t>
            </w:r>
            <w:r w:rsidRPr="006C15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</w:t>
            </w:r>
            <w:r w:rsidRPr="006C15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программных </w:t>
            </w:r>
            <w:r w:rsidRPr="006C15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6C15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или программы</w:t>
            </w:r>
          </w:p>
        </w:tc>
        <w:tc>
          <w:tcPr>
            <w:tcW w:w="4327" w:type="dxa"/>
            <w:gridSpan w:val="7"/>
            <w:tcBorders>
              <w:bottom w:val="single" w:sz="4" w:space="0" w:color="auto"/>
            </w:tcBorders>
          </w:tcPr>
          <w:p w:rsidR="002B23ED" w:rsidRPr="00DD335A" w:rsidRDefault="002B23ED" w:rsidP="00EE724C">
            <w:pPr>
              <w:pStyle w:val="ConsPlusNonformat"/>
              <w:keepNext/>
              <w:widowControl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   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из бюджета города,   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тыс. руб.</w:t>
            </w:r>
          </w:p>
        </w:tc>
      </w:tr>
      <w:tr w:rsidR="002B23ED" w:rsidRPr="00DD335A" w:rsidTr="00255682">
        <w:trPr>
          <w:trHeight w:val="575"/>
        </w:trPr>
        <w:tc>
          <w:tcPr>
            <w:tcW w:w="2269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2B23ED" w:rsidRPr="00DD335A" w:rsidRDefault="002B23ED" w:rsidP="00EE724C">
            <w:pPr>
              <w:pStyle w:val="ConsPlusNonformat"/>
              <w:keepNext/>
              <w:widowControl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23ED" w:rsidRPr="00DD335A" w:rsidRDefault="002B23ED" w:rsidP="00EE724C">
            <w:pPr>
              <w:pStyle w:val="ConsPlusNonformat"/>
              <w:keepNext/>
              <w:widowControl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</w:t>
            </w: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годам</w:t>
            </w:r>
          </w:p>
        </w:tc>
      </w:tr>
      <w:tr w:rsidR="002B23ED" w:rsidRPr="00DD335A" w:rsidTr="00255682">
        <w:trPr>
          <w:trHeight w:val="543"/>
        </w:trPr>
        <w:tc>
          <w:tcPr>
            <w:tcW w:w="2269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2B23ED" w:rsidRPr="00DD335A" w:rsidRDefault="002B23ED" w:rsidP="00EE724C">
            <w:pPr>
              <w:pStyle w:val="ConsPlusNonformat"/>
              <w:keepNext/>
              <w:widowControl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</w:tcBorders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</w:tcPr>
          <w:p w:rsidR="002B23ED" w:rsidRPr="00DD335A" w:rsidRDefault="002B23ED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5A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</w:tr>
      <w:tr w:rsidR="002B23ED" w:rsidRPr="00DD335A" w:rsidTr="00255682">
        <w:trPr>
          <w:gridAfter w:val="1"/>
          <w:wAfter w:w="9" w:type="dxa"/>
          <w:trHeight w:val="123"/>
        </w:trPr>
        <w:tc>
          <w:tcPr>
            <w:tcW w:w="15654" w:type="dxa"/>
            <w:gridSpan w:val="13"/>
          </w:tcPr>
          <w:p w:rsidR="006C15FB" w:rsidRPr="00263F52" w:rsidRDefault="002B23ED" w:rsidP="0018783F">
            <w:pPr>
              <w:pStyle w:val="a7"/>
              <w:keepNext/>
              <w:suppressLineNumbers/>
              <w:suppressAutoHyphens/>
              <w:ind w:firstLine="0"/>
              <w:jc w:val="center"/>
              <w:rPr>
                <w:b/>
                <w:sz w:val="24"/>
              </w:rPr>
            </w:pPr>
            <w:r w:rsidRPr="0018783F">
              <w:rPr>
                <w:b/>
                <w:sz w:val="24"/>
              </w:rPr>
              <w:t xml:space="preserve">Задача </w:t>
            </w:r>
            <w:r w:rsidR="00263F52" w:rsidRPr="0018783F">
              <w:rPr>
                <w:b/>
                <w:sz w:val="24"/>
              </w:rPr>
              <w:t>1.Развитие и модернизация технико-технологическ</w:t>
            </w:r>
            <w:r w:rsidR="000A080B">
              <w:rPr>
                <w:b/>
                <w:sz w:val="24"/>
              </w:rPr>
              <w:t xml:space="preserve">ой базы информатизации </w:t>
            </w:r>
            <w:r w:rsidR="000A080B" w:rsidRPr="000A080B">
              <w:rPr>
                <w:b/>
                <w:sz w:val="24"/>
              </w:rPr>
              <w:t>муниципальных библиотек и музея</w:t>
            </w:r>
          </w:p>
        </w:tc>
      </w:tr>
      <w:tr w:rsidR="002B23ED" w:rsidRPr="00DD335A" w:rsidTr="00255682">
        <w:trPr>
          <w:trHeight w:val="2831"/>
        </w:trPr>
        <w:tc>
          <w:tcPr>
            <w:tcW w:w="2269" w:type="dxa"/>
          </w:tcPr>
          <w:p w:rsidR="006B14B5" w:rsidRDefault="006B14B5" w:rsidP="0018783F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библиотек</w:t>
            </w:r>
            <w:r w:rsidRPr="00843D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обеспечением для ведения и учёта электронного каталога</w:t>
            </w:r>
          </w:p>
          <w:p w:rsidR="00D5244D" w:rsidRDefault="00D5244D" w:rsidP="0018783F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244D" w:rsidRDefault="00D5244D" w:rsidP="0018783F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244D" w:rsidRDefault="00D5244D" w:rsidP="0018783F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244D" w:rsidRDefault="00D5244D" w:rsidP="0018783F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244D" w:rsidRPr="00DD335A" w:rsidRDefault="00D5244D" w:rsidP="0018783F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23ED" w:rsidRPr="00DD335A" w:rsidRDefault="00263F52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B23ED" w:rsidRPr="00DD3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3" w:type="dxa"/>
          </w:tcPr>
          <w:p w:rsidR="002B23ED" w:rsidRPr="00DD335A" w:rsidRDefault="009C40C4" w:rsidP="00EE724C">
            <w:pPr>
              <w:keepNext/>
              <w:suppressLineNumbers/>
              <w:suppressAutoHyphens/>
            </w:pPr>
            <w:r>
              <w:rPr>
                <w:color w:val="000000" w:themeColor="text1"/>
              </w:rPr>
              <w:t>Отд</w:t>
            </w:r>
            <w:r w:rsidR="0018783F">
              <w:rPr>
                <w:color w:val="000000" w:themeColor="text1"/>
              </w:rPr>
              <w:t xml:space="preserve">ел культуры администрации г. </w:t>
            </w:r>
            <w:r w:rsidR="00377BB2" w:rsidRPr="00377BB2">
              <w:rPr>
                <w:color w:val="000000" w:themeColor="text1"/>
              </w:rPr>
              <w:t>Канска</w:t>
            </w:r>
          </w:p>
        </w:tc>
        <w:tc>
          <w:tcPr>
            <w:tcW w:w="1841" w:type="dxa"/>
          </w:tcPr>
          <w:p w:rsidR="002B23ED" w:rsidRPr="00DD335A" w:rsidRDefault="002B23ED" w:rsidP="00EE724C">
            <w:pPr>
              <w:keepNext/>
              <w:suppressLineNumbers/>
              <w:suppressAutoHyphens/>
            </w:pPr>
            <w:r w:rsidRPr="00DD335A">
              <w:t>ЦБС</w:t>
            </w:r>
          </w:p>
        </w:tc>
        <w:tc>
          <w:tcPr>
            <w:tcW w:w="2270" w:type="dxa"/>
          </w:tcPr>
          <w:p w:rsidR="006B14B5" w:rsidRDefault="008A1B7D" w:rsidP="006B14B5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Оснащение </w:t>
            </w:r>
            <w:r w:rsidR="009D0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ЦБС программным  обеспечением</w:t>
            </w:r>
            <w:r w:rsidR="006B1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учёта и ведения электронного каталога </w:t>
            </w:r>
          </w:p>
          <w:p w:rsidR="002B23ED" w:rsidRPr="00DD335A" w:rsidRDefault="002B23ED" w:rsidP="006B14B5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D2386" w:rsidRDefault="002D2386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ACD">
              <w:rPr>
                <w:rFonts w:ascii="Times New Roman" w:hAnsi="Times New Roman" w:cs="Times New Roman"/>
                <w:sz w:val="24"/>
                <w:szCs w:val="24"/>
              </w:rPr>
              <w:t>азмещение электронного каталога</w:t>
            </w:r>
            <w:r w:rsidR="002B23ED" w:rsidRPr="00DD335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386" w:rsidRDefault="002D2386" w:rsidP="002D2386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 80% от общего фонда,</w:t>
            </w:r>
          </w:p>
          <w:p w:rsidR="002B23ED" w:rsidRPr="00DD335A" w:rsidRDefault="002D2386" w:rsidP="00843D6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г.-100% фонда.</w:t>
            </w:r>
          </w:p>
        </w:tc>
        <w:tc>
          <w:tcPr>
            <w:tcW w:w="1143" w:type="dxa"/>
          </w:tcPr>
          <w:p w:rsidR="002B23ED" w:rsidRPr="00DD335A" w:rsidRDefault="00263F52" w:rsidP="00A53797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="006B0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</w:tcPr>
          <w:p w:rsidR="002B23ED" w:rsidRPr="00DD335A" w:rsidRDefault="00263F52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</w:tcPr>
          <w:p w:rsidR="002B23ED" w:rsidRPr="00DD335A" w:rsidRDefault="00263F52" w:rsidP="00A53797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="006B0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2B23ED" w:rsidRPr="00DD335A" w:rsidRDefault="00263F52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A59" w:rsidRPr="00DD335A" w:rsidTr="00255682">
        <w:trPr>
          <w:trHeight w:val="2831"/>
        </w:trPr>
        <w:tc>
          <w:tcPr>
            <w:tcW w:w="2269" w:type="dxa"/>
          </w:tcPr>
          <w:p w:rsidR="006B14B5" w:rsidRPr="006B14B5" w:rsidRDefault="006B14B5" w:rsidP="007379C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Оснащение муниципальных библиотек компьютерным оборудованием и программным обеспечением</w:t>
            </w:r>
          </w:p>
          <w:p w:rsidR="00505A59" w:rsidRPr="006B14B5" w:rsidRDefault="00505A59" w:rsidP="007379C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A59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3" w:type="dxa"/>
          </w:tcPr>
          <w:p w:rsidR="00505A59" w:rsidRPr="00DD335A" w:rsidRDefault="00505A59" w:rsidP="00115753">
            <w:pPr>
              <w:keepNext/>
              <w:suppressLineNumbers/>
              <w:suppressAutoHyphens/>
            </w:pPr>
            <w:r>
              <w:rPr>
                <w:color w:val="000000" w:themeColor="text1"/>
              </w:rPr>
              <w:t>Отд</w:t>
            </w:r>
            <w:r w:rsidR="00843D6D">
              <w:rPr>
                <w:color w:val="000000" w:themeColor="text1"/>
              </w:rPr>
              <w:t>ел культуры администрации г.</w:t>
            </w:r>
            <w:r w:rsidRPr="00377BB2">
              <w:rPr>
                <w:color w:val="000000" w:themeColor="text1"/>
              </w:rPr>
              <w:t xml:space="preserve"> Канска</w:t>
            </w:r>
          </w:p>
        </w:tc>
        <w:tc>
          <w:tcPr>
            <w:tcW w:w="1841" w:type="dxa"/>
          </w:tcPr>
          <w:p w:rsidR="00505A59" w:rsidRPr="00DD335A" w:rsidRDefault="00505A59" w:rsidP="00115753">
            <w:pPr>
              <w:keepNext/>
              <w:suppressLineNumbers/>
              <w:suppressAutoHyphens/>
            </w:pPr>
            <w:r w:rsidRPr="00DD335A">
              <w:t>ЦБС</w:t>
            </w:r>
          </w:p>
        </w:tc>
        <w:tc>
          <w:tcPr>
            <w:tcW w:w="2270" w:type="dxa"/>
          </w:tcPr>
          <w:p w:rsidR="006B14B5" w:rsidRDefault="00594DC2" w:rsidP="009C40C4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 компьютерным оборудованием</w:t>
            </w:r>
            <w:r w:rsidR="006B1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программным обеспечением</w:t>
            </w:r>
          </w:p>
          <w:p w:rsidR="00505A59" w:rsidRPr="00843D6D" w:rsidRDefault="00843D6D" w:rsidP="009C40C4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3D6D">
              <w:rPr>
                <w:rFonts w:ascii="Times New Roman" w:hAnsi="Times New Roman" w:cs="Times New Roman"/>
                <w:sz w:val="24"/>
                <w:szCs w:val="24"/>
              </w:rPr>
              <w:t xml:space="preserve">3-х детских библиотек (ЦДБ, </w:t>
            </w:r>
            <w:r w:rsidR="00594DC2">
              <w:rPr>
                <w:rFonts w:ascii="Times New Roman" w:hAnsi="Times New Roman" w:cs="Times New Roman"/>
                <w:sz w:val="24"/>
                <w:szCs w:val="24"/>
              </w:rPr>
              <w:t>филиал №7, филиал</w:t>
            </w:r>
            <w:r w:rsidR="006B14B5">
              <w:rPr>
                <w:rFonts w:ascii="Times New Roman" w:hAnsi="Times New Roman" w:cs="Times New Roman"/>
                <w:sz w:val="24"/>
                <w:szCs w:val="24"/>
              </w:rPr>
              <w:t xml:space="preserve"> №11)</w:t>
            </w:r>
          </w:p>
        </w:tc>
        <w:tc>
          <w:tcPr>
            <w:tcW w:w="2113" w:type="dxa"/>
          </w:tcPr>
          <w:p w:rsidR="00505A59" w:rsidRDefault="00E549D0" w:rsidP="007379C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оснащение </w:t>
            </w:r>
            <w:r w:rsidR="007379CD">
              <w:rPr>
                <w:rFonts w:ascii="Times New Roman" w:hAnsi="Times New Roman" w:cs="Times New Roman"/>
                <w:sz w:val="24"/>
                <w:szCs w:val="24"/>
              </w:rPr>
              <w:t xml:space="preserve">детских-библиотек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компьютерным оборудованием и программным обеспечением</w:t>
            </w:r>
          </w:p>
        </w:tc>
        <w:tc>
          <w:tcPr>
            <w:tcW w:w="1143" w:type="dxa"/>
          </w:tcPr>
          <w:p w:rsidR="00505A59" w:rsidRDefault="006B0645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34,125</w:t>
            </w:r>
          </w:p>
        </w:tc>
        <w:tc>
          <w:tcPr>
            <w:tcW w:w="1086" w:type="dxa"/>
            <w:gridSpan w:val="2"/>
          </w:tcPr>
          <w:p w:rsidR="00505A59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</w:tcPr>
          <w:p w:rsidR="00505A59" w:rsidRDefault="006B0645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34,125</w:t>
            </w:r>
          </w:p>
        </w:tc>
        <w:tc>
          <w:tcPr>
            <w:tcW w:w="1003" w:type="dxa"/>
            <w:gridSpan w:val="2"/>
          </w:tcPr>
          <w:p w:rsidR="00505A59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80B" w:rsidRPr="00DD335A" w:rsidTr="00255682">
        <w:trPr>
          <w:trHeight w:val="2831"/>
        </w:trPr>
        <w:tc>
          <w:tcPr>
            <w:tcW w:w="2269" w:type="dxa"/>
          </w:tcPr>
          <w:p w:rsidR="000A080B" w:rsidRPr="006B14B5" w:rsidRDefault="000A080B" w:rsidP="007379C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муниципального музея компьютерным оборудованием и программным обеспечением</w:t>
            </w:r>
          </w:p>
        </w:tc>
        <w:tc>
          <w:tcPr>
            <w:tcW w:w="851" w:type="dxa"/>
          </w:tcPr>
          <w:p w:rsidR="000A080B" w:rsidRDefault="000A080B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983" w:type="dxa"/>
          </w:tcPr>
          <w:p w:rsidR="000A080B" w:rsidRDefault="000A080B" w:rsidP="00115753">
            <w:pPr>
              <w:keepNext/>
              <w:suppressLineNumbers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культуры администрации г.</w:t>
            </w:r>
            <w:r w:rsidRPr="00377BB2">
              <w:rPr>
                <w:color w:val="000000" w:themeColor="text1"/>
              </w:rPr>
              <w:t xml:space="preserve"> Канска</w:t>
            </w:r>
          </w:p>
        </w:tc>
        <w:tc>
          <w:tcPr>
            <w:tcW w:w="1841" w:type="dxa"/>
          </w:tcPr>
          <w:p w:rsidR="000A080B" w:rsidRPr="00DD335A" w:rsidRDefault="000A080B" w:rsidP="00115753">
            <w:pPr>
              <w:keepNext/>
              <w:suppressLineNumbers/>
              <w:suppressAutoHyphens/>
            </w:pPr>
            <w:r>
              <w:t>МБУК ККМ</w:t>
            </w:r>
          </w:p>
        </w:tc>
        <w:tc>
          <w:tcPr>
            <w:tcW w:w="2270" w:type="dxa"/>
          </w:tcPr>
          <w:p w:rsidR="00594DC2" w:rsidRDefault="008A1B7D" w:rsidP="009C40C4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Оснащение </w:t>
            </w:r>
            <w:r w:rsidR="00594DC2" w:rsidRPr="000A080B">
              <w:rPr>
                <w:rFonts w:ascii="Times New Roman" w:hAnsi="Times New Roman" w:cs="Times New Roman"/>
                <w:sz w:val="24"/>
                <w:szCs w:val="24"/>
              </w:rPr>
              <w:t>Канского краеведческого музея</w:t>
            </w:r>
          </w:p>
          <w:p w:rsidR="000A080B" w:rsidRDefault="00594DC2" w:rsidP="009C40C4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компьютерным оборудованием и программным обеспечением</w:t>
            </w:r>
          </w:p>
        </w:tc>
        <w:tc>
          <w:tcPr>
            <w:tcW w:w="2113" w:type="dxa"/>
          </w:tcPr>
          <w:p w:rsidR="000A080B" w:rsidRDefault="000A080B" w:rsidP="007379CD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оснащение музея компьютерным оборудованием и программным обеспечением</w:t>
            </w:r>
          </w:p>
        </w:tc>
        <w:tc>
          <w:tcPr>
            <w:tcW w:w="1143" w:type="dxa"/>
          </w:tcPr>
          <w:p w:rsidR="000A080B" w:rsidRDefault="006B0645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6" w:type="dxa"/>
            <w:gridSpan w:val="2"/>
          </w:tcPr>
          <w:p w:rsidR="000A080B" w:rsidRDefault="000A080B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</w:tcPr>
          <w:p w:rsidR="000A080B" w:rsidRDefault="00591DB0" w:rsidP="000A080B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08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2"/>
          </w:tcPr>
          <w:p w:rsidR="000A080B" w:rsidRDefault="000A080B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82" w:rsidRPr="00DD335A" w:rsidTr="00255682">
        <w:trPr>
          <w:trHeight w:val="414"/>
        </w:trPr>
        <w:tc>
          <w:tcPr>
            <w:tcW w:w="2269" w:type="dxa"/>
          </w:tcPr>
          <w:p w:rsidR="00255682" w:rsidRDefault="00255682" w:rsidP="00115753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по задаче 1</w:t>
            </w:r>
          </w:p>
          <w:p w:rsidR="00F511D5" w:rsidRPr="00DD335A" w:rsidRDefault="00F511D5" w:rsidP="00115753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55682" w:rsidRDefault="00255682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55682" w:rsidRDefault="00255682" w:rsidP="00EE724C">
            <w:pPr>
              <w:keepNext/>
              <w:suppressLineNumbers/>
              <w:suppressAutoHyphens/>
              <w:rPr>
                <w:color w:val="000000" w:themeColor="text1"/>
              </w:rPr>
            </w:pPr>
          </w:p>
        </w:tc>
        <w:tc>
          <w:tcPr>
            <w:tcW w:w="1841" w:type="dxa"/>
          </w:tcPr>
          <w:p w:rsidR="00255682" w:rsidRPr="00DD335A" w:rsidRDefault="00255682" w:rsidP="00EE724C">
            <w:pPr>
              <w:keepNext/>
              <w:suppressLineNumbers/>
              <w:suppressAutoHyphens/>
            </w:pPr>
          </w:p>
        </w:tc>
        <w:tc>
          <w:tcPr>
            <w:tcW w:w="2270" w:type="dxa"/>
          </w:tcPr>
          <w:p w:rsidR="00255682" w:rsidRPr="00DD335A" w:rsidRDefault="00255682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55682" w:rsidRPr="00DD335A" w:rsidRDefault="00255682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255682" w:rsidRPr="007379CD" w:rsidRDefault="006B0645" w:rsidP="00A53797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72,87</w:t>
            </w:r>
            <w:r w:rsidR="006045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6" w:type="dxa"/>
            <w:gridSpan w:val="2"/>
          </w:tcPr>
          <w:p w:rsidR="00255682" w:rsidRPr="007379CD" w:rsidRDefault="00263F52" w:rsidP="00115753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3"/>
          </w:tcPr>
          <w:p w:rsidR="00255682" w:rsidRPr="007379CD" w:rsidRDefault="006B0645" w:rsidP="00A53797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72,875</w:t>
            </w:r>
          </w:p>
        </w:tc>
        <w:tc>
          <w:tcPr>
            <w:tcW w:w="1003" w:type="dxa"/>
            <w:gridSpan w:val="2"/>
          </w:tcPr>
          <w:p w:rsidR="00255682" w:rsidRPr="00DD335A" w:rsidRDefault="00263F52" w:rsidP="00115753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04B3" w:rsidRPr="00DD335A" w:rsidTr="00255682">
        <w:trPr>
          <w:gridAfter w:val="1"/>
          <w:wAfter w:w="9" w:type="dxa"/>
          <w:trHeight w:val="586"/>
        </w:trPr>
        <w:tc>
          <w:tcPr>
            <w:tcW w:w="15654" w:type="dxa"/>
            <w:gridSpan w:val="13"/>
          </w:tcPr>
          <w:p w:rsidR="00BC04B3" w:rsidRPr="00DD335A" w:rsidRDefault="00BC04B3" w:rsidP="00263F52">
            <w:pPr>
              <w:pStyle w:val="a7"/>
              <w:keepNext/>
              <w:suppressLineNumbers/>
              <w:suppressAutoHyphens/>
              <w:ind w:firstLine="0"/>
              <w:jc w:val="left"/>
              <w:rPr>
                <w:sz w:val="24"/>
              </w:rPr>
            </w:pPr>
            <w:r w:rsidRPr="00263F52">
              <w:rPr>
                <w:b/>
                <w:sz w:val="24"/>
              </w:rPr>
              <w:t xml:space="preserve">Задача 2.  </w:t>
            </w:r>
            <w:r w:rsidR="00263F52" w:rsidRPr="000A080B">
              <w:rPr>
                <w:b/>
                <w:sz w:val="24"/>
              </w:rPr>
              <w:t>Модернизация  материально-технической базы детских библиотек</w:t>
            </w:r>
          </w:p>
        </w:tc>
      </w:tr>
      <w:tr w:rsidR="004526E9" w:rsidRPr="00DD335A" w:rsidTr="005F0ABF">
        <w:trPr>
          <w:gridAfter w:val="1"/>
          <w:wAfter w:w="9" w:type="dxa"/>
          <w:trHeight w:val="1379"/>
        </w:trPr>
        <w:tc>
          <w:tcPr>
            <w:tcW w:w="2269" w:type="dxa"/>
          </w:tcPr>
          <w:p w:rsidR="006B14B5" w:rsidRPr="006B14B5" w:rsidRDefault="006B14B5" w:rsidP="00EE724C">
            <w:pPr>
              <w:pStyle w:val="ConsPlusCell"/>
              <w:keepNext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1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муниципальных детских библиотек специальным оборудованием</w:t>
            </w:r>
          </w:p>
          <w:p w:rsidR="004526E9" w:rsidRPr="00DD335A" w:rsidRDefault="004526E9" w:rsidP="00EE724C">
            <w:pPr>
              <w:pStyle w:val="ConsPlusCell"/>
              <w:keepNext/>
              <w:suppressLineNumbers/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E9" w:rsidRPr="00DD335A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3" w:type="dxa"/>
          </w:tcPr>
          <w:p w:rsidR="004526E9" w:rsidRPr="00DD335A" w:rsidRDefault="004526E9" w:rsidP="00EE724C">
            <w:pPr>
              <w:keepNext/>
              <w:suppressLineNumbers/>
              <w:suppressAutoHyphens/>
            </w:pPr>
            <w:r>
              <w:rPr>
                <w:color w:val="000000" w:themeColor="text1"/>
              </w:rPr>
              <w:t>Отд</w:t>
            </w:r>
            <w:r w:rsidR="00E549D0">
              <w:rPr>
                <w:color w:val="000000" w:themeColor="text1"/>
              </w:rPr>
              <w:t>ел культуры администрации г.</w:t>
            </w:r>
            <w:r w:rsidRPr="00377BB2">
              <w:rPr>
                <w:color w:val="000000" w:themeColor="text1"/>
              </w:rPr>
              <w:t xml:space="preserve"> Канска</w:t>
            </w:r>
          </w:p>
        </w:tc>
        <w:tc>
          <w:tcPr>
            <w:tcW w:w="1841" w:type="dxa"/>
          </w:tcPr>
          <w:p w:rsidR="004526E9" w:rsidRPr="00DD335A" w:rsidRDefault="004526E9" w:rsidP="00EE724C">
            <w:pPr>
              <w:keepNext/>
              <w:suppressLineNumbers/>
              <w:suppressAutoHyphens/>
            </w:pPr>
            <w:r w:rsidRPr="00DD335A">
              <w:t>ЦБС</w:t>
            </w:r>
          </w:p>
        </w:tc>
        <w:tc>
          <w:tcPr>
            <w:tcW w:w="2270" w:type="dxa"/>
          </w:tcPr>
          <w:p w:rsidR="00594DC2" w:rsidRDefault="00594DC2" w:rsidP="00EE724C">
            <w:pPr>
              <w:keepNext/>
              <w:suppressLineNumbers/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Повышение качества услуг и создание комфортных условий для пользователей детских библиотек.</w:t>
            </w:r>
          </w:p>
          <w:p w:rsidR="006B14B5" w:rsidRDefault="00594DC2" w:rsidP="00EE724C">
            <w:pPr>
              <w:keepNext/>
              <w:suppressLineNumbers/>
              <w:suppressAutoHyphens/>
            </w:pPr>
            <w:r>
              <w:rPr>
                <w:bCs/>
                <w:color w:val="000000"/>
              </w:rPr>
              <w:t>Оснащение специальнымобору</w:t>
            </w:r>
            <w:r>
              <w:rPr>
                <w:bCs/>
                <w:color w:val="000000"/>
              </w:rPr>
              <w:lastRenderedPageBreak/>
              <w:t>дованием</w:t>
            </w:r>
          </w:p>
          <w:p w:rsidR="006B14B5" w:rsidRPr="00DD335A" w:rsidRDefault="00E549D0" w:rsidP="006B14B5">
            <w:pPr>
              <w:keepNext/>
              <w:suppressLineNumbers/>
              <w:suppressAutoHyphens/>
            </w:pPr>
            <w:r w:rsidRPr="00843D6D">
              <w:t>3-х</w:t>
            </w:r>
            <w:r w:rsidR="00594DC2">
              <w:t xml:space="preserve"> детских библиотек (ЦДБ, филиал №7, филиал</w:t>
            </w:r>
            <w:r w:rsidRPr="00843D6D">
              <w:t xml:space="preserve"> №11</w:t>
            </w:r>
            <w:r>
              <w:t xml:space="preserve">) </w:t>
            </w:r>
          </w:p>
          <w:p w:rsidR="004526E9" w:rsidRPr="00DD335A" w:rsidRDefault="004526E9" w:rsidP="00EE724C">
            <w:pPr>
              <w:keepNext/>
              <w:suppressLineNumbers/>
              <w:suppressAutoHyphens/>
            </w:pPr>
          </w:p>
        </w:tc>
        <w:tc>
          <w:tcPr>
            <w:tcW w:w="2113" w:type="dxa"/>
          </w:tcPr>
          <w:p w:rsidR="004526E9" w:rsidRPr="00DD335A" w:rsidRDefault="00E549D0" w:rsidP="00505A59">
            <w:pPr>
              <w:keepNext/>
              <w:suppressLineNumbers/>
              <w:suppressAutoHyphens/>
            </w:pPr>
            <w:r>
              <w:lastRenderedPageBreak/>
              <w:t xml:space="preserve">100% обновление детских библиотек специальным </w:t>
            </w:r>
            <w:r w:rsidR="007379CD">
              <w:t xml:space="preserve">оборудованием </w:t>
            </w:r>
          </w:p>
        </w:tc>
        <w:tc>
          <w:tcPr>
            <w:tcW w:w="1143" w:type="dxa"/>
          </w:tcPr>
          <w:p w:rsidR="004526E9" w:rsidRPr="007379CD" w:rsidRDefault="00A2288E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A59" w:rsidRPr="00737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4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5A59" w:rsidRPr="00737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526E9" w:rsidRPr="00DD335A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</w:tcPr>
          <w:p w:rsidR="004526E9" w:rsidRPr="00DD335A" w:rsidRDefault="006045A3" w:rsidP="00A2288E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:rsidR="004526E9" w:rsidRPr="00DD335A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A59" w:rsidRPr="00DD335A" w:rsidTr="00505A59">
        <w:trPr>
          <w:gridAfter w:val="1"/>
          <w:wAfter w:w="9" w:type="dxa"/>
          <w:trHeight w:val="319"/>
        </w:trPr>
        <w:tc>
          <w:tcPr>
            <w:tcW w:w="2269" w:type="dxa"/>
          </w:tcPr>
          <w:p w:rsidR="00505A59" w:rsidRDefault="00505A59" w:rsidP="00EE724C">
            <w:pPr>
              <w:pStyle w:val="ConsPlusCell"/>
              <w:keepNext/>
              <w:suppressLineNumbers/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54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задаче</w:t>
            </w:r>
            <w:r w:rsidRPr="00505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:rsidR="00F511D5" w:rsidRPr="00505A59" w:rsidRDefault="00F511D5" w:rsidP="00EE724C">
            <w:pPr>
              <w:pStyle w:val="ConsPlusCell"/>
              <w:keepNext/>
              <w:suppressLineNumbers/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5A59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5A59" w:rsidRDefault="00505A59" w:rsidP="00EE724C">
            <w:pPr>
              <w:keepNext/>
              <w:suppressLineNumbers/>
              <w:suppressAutoHyphens/>
              <w:rPr>
                <w:color w:val="000000" w:themeColor="text1"/>
              </w:rPr>
            </w:pPr>
          </w:p>
        </w:tc>
        <w:tc>
          <w:tcPr>
            <w:tcW w:w="1841" w:type="dxa"/>
          </w:tcPr>
          <w:p w:rsidR="00505A59" w:rsidRPr="00DD335A" w:rsidRDefault="00505A59" w:rsidP="00EE724C">
            <w:pPr>
              <w:keepNext/>
              <w:suppressLineNumbers/>
              <w:suppressAutoHyphens/>
            </w:pPr>
          </w:p>
        </w:tc>
        <w:tc>
          <w:tcPr>
            <w:tcW w:w="2270" w:type="dxa"/>
          </w:tcPr>
          <w:p w:rsidR="00505A59" w:rsidRPr="00DD335A" w:rsidRDefault="00505A59" w:rsidP="00EE724C">
            <w:pPr>
              <w:keepNext/>
              <w:suppressLineNumbers/>
              <w:suppressAutoHyphens/>
            </w:pPr>
          </w:p>
        </w:tc>
        <w:tc>
          <w:tcPr>
            <w:tcW w:w="2113" w:type="dxa"/>
          </w:tcPr>
          <w:p w:rsidR="00505A59" w:rsidRPr="00DD335A" w:rsidRDefault="00505A59" w:rsidP="00505A59">
            <w:pPr>
              <w:keepNext/>
              <w:suppressLineNumbers/>
              <w:suppressAutoHyphens/>
            </w:pPr>
          </w:p>
        </w:tc>
        <w:tc>
          <w:tcPr>
            <w:tcW w:w="1143" w:type="dxa"/>
          </w:tcPr>
          <w:p w:rsidR="00505A59" w:rsidRPr="007379CD" w:rsidRDefault="00A2288E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79CD"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2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79CD"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505A59" w:rsidRPr="007379CD" w:rsidRDefault="007379CD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</w:tcPr>
          <w:p w:rsidR="00505A59" w:rsidRPr="007379CD" w:rsidRDefault="00A2288E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79CD"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2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79CD" w:rsidRPr="00737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:rsidR="00505A59" w:rsidRDefault="007379CD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A59" w:rsidRPr="00DD335A" w:rsidTr="00115753">
        <w:trPr>
          <w:gridAfter w:val="1"/>
          <w:wAfter w:w="9" w:type="dxa"/>
          <w:trHeight w:val="102"/>
        </w:trPr>
        <w:tc>
          <w:tcPr>
            <w:tcW w:w="15654" w:type="dxa"/>
            <w:gridSpan w:val="13"/>
          </w:tcPr>
          <w:p w:rsidR="00505A59" w:rsidRPr="000A080B" w:rsidRDefault="008C1ED9" w:rsidP="00263F52">
            <w:pPr>
              <w:pStyle w:val="a7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Задача </w:t>
            </w:r>
            <w:r w:rsidR="00505A59" w:rsidRPr="000A080B">
              <w:rPr>
                <w:b/>
                <w:sz w:val="24"/>
              </w:rPr>
              <w:t>3.Пополнение мун</w:t>
            </w:r>
            <w:r w:rsidR="000A080B">
              <w:rPr>
                <w:b/>
                <w:sz w:val="24"/>
              </w:rPr>
              <w:t>иципального библиотечного фонда</w:t>
            </w:r>
          </w:p>
          <w:p w:rsidR="00505A59" w:rsidRPr="00505A59" w:rsidRDefault="00505A59" w:rsidP="00EE724C">
            <w:pPr>
              <w:pStyle w:val="ConsPlusCell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59" w:rsidRPr="00DD335A" w:rsidTr="00255682">
        <w:trPr>
          <w:gridAfter w:val="1"/>
          <w:wAfter w:w="9" w:type="dxa"/>
          <w:trHeight w:val="102"/>
        </w:trPr>
        <w:tc>
          <w:tcPr>
            <w:tcW w:w="2269" w:type="dxa"/>
          </w:tcPr>
          <w:p w:rsidR="00505A59" w:rsidRPr="006B3B6C" w:rsidRDefault="00591DB0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E549D0">
              <w:rPr>
                <w:rFonts w:ascii="Times New Roman" w:hAnsi="Times New Roman" w:cs="Times New Roman"/>
                <w:sz w:val="24"/>
                <w:szCs w:val="24"/>
              </w:rPr>
              <w:t>лектование фондов муниципальных библиотек</w:t>
            </w:r>
          </w:p>
        </w:tc>
        <w:tc>
          <w:tcPr>
            <w:tcW w:w="851" w:type="dxa"/>
          </w:tcPr>
          <w:p w:rsidR="00505A59" w:rsidRPr="006B3B6C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B3B6C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983" w:type="dxa"/>
          </w:tcPr>
          <w:p w:rsidR="00505A59" w:rsidRPr="00DD335A" w:rsidRDefault="00505A59" w:rsidP="00115753">
            <w:pPr>
              <w:keepNext/>
              <w:suppressLineNumbers/>
              <w:suppressAutoHyphens/>
            </w:pPr>
            <w:r>
              <w:rPr>
                <w:color w:val="000000" w:themeColor="text1"/>
              </w:rPr>
              <w:t>Отд</w:t>
            </w:r>
            <w:r w:rsidR="00E549D0">
              <w:rPr>
                <w:color w:val="000000" w:themeColor="text1"/>
              </w:rPr>
              <w:t>ел культуры администрации г.</w:t>
            </w:r>
            <w:r w:rsidRPr="00377BB2">
              <w:rPr>
                <w:color w:val="000000" w:themeColor="text1"/>
              </w:rPr>
              <w:t xml:space="preserve"> Канска</w:t>
            </w:r>
          </w:p>
        </w:tc>
        <w:tc>
          <w:tcPr>
            <w:tcW w:w="1841" w:type="dxa"/>
          </w:tcPr>
          <w:p w:rsidR="00505A59" w:rsidRPr="00DD335A" w:rsidRDefault="00505A59" w:rsidP="00115753">
            <w:pPr>
              <w:keepNext/>
              <w:suppressLineNumbers/>
              <w:suppressAutoHyphens/>
            </w:pPr>
            <w:r w:rsidRPr="00DD335A">
              <w:t>ЦБС</w:t>
            </w:r>
          </w:p>
        </w:tc>
        <w:tc>
          <w:tcPr>
            <w:tcW w:w="2270" w:type="dxa"/>
          </w:tcPr>
          <w:p w:rsidR="00594DC2" w:rsidRDefault="005D296C" w:rsidP="00115753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Пополнение фондов муниципальных библиотек.</w:t>
            </w:r>
          </w:p>
          <w:p w:rsidR="005D296C" w:rsidRPr="005D296C" w:rsidRDefault="005D296C" w:rsidP="005D296C">
            <w:pPr>
              <w:pStyle w:val="a7"/>
              <w:ind w:firstLine="0"/>
              <w:rPr>
                <w:sz w:val="24"/>
              </w:rPr>
            </w:pPr>
            <w:r>
              <w:rPr>
                <w:szCs w:val="28"/>
              </w:rPr>
              <w:t>П</w:t>
            </w:r>
            <w:r>
              <w:rPr>
                <w:sz w:val="24"/>
              </w:rPr>
              <w:t>риобретение</w:t>
            </w:r>
            <w:r w:rsidRPr="005D296C">
              <w:rPr>
                <w:sz w:val="24"/>
              </w:rPr>
              <w:t xml:space="preserve"> в 2013 году не менее 2000 экземпляров, в 2014 году не менее 98 экземпляров, в 2015 году не менее 102 экземпляров</w:t>
            </w:r>
            <w:r>
              <w:rPr>
                <w:sz w:val="24"/>
              </w:rPr>
              <w:t xml:space="preserve"> изданий</w:t>
            </w:r>
            <w:r w:rsidRPr="005D296C">
              <w:rPr>
                <w:sz w:val="24"/>
              </w:rPr>
              <w:t xml:space="preserve"> на материальных и не материальных носителях информации</w:t>
            </w:r>
          </w:p>
          <w:p w:rsidR="00505A59" w:rsidRPr="00DD335A" w:rsidRDefault="00505A59" w:rsidP="005D296C">
            <w:pPr>
              <w:pStyle w:val="a7"/>
              <w:ind w:firstLine="0"/>
              <w:rPr>
                <w:b/>
                <w:sz w:val="24"/>
              </w:rPr>
            </w:pPr>
          </w:p>
        </w:tc>
        <w:tc>
          <w:tcPr>
            <w:tcW w:w="2113" w:type="dxa"/>
          </w:tcPr>
          <w:p w:rsidR="00E549D0" w:rsidRPr="00E549D0" w:rsidRDefault="00E549D0" w:rsidP="00E549D0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9D0">
              <w:rPr>
                <w:rFonts w:ascii="Times New Roman" w:hAnsi="Times New Roman" w:cs="Times New Roman"/>
                <w:sz w:val="24"/>
                <w:szCs w:val="24"/>
              </w:rPr>
              <w:t>жего</w:t>
            </w:r>
            <w:r w:rsidR="006B14B5">
              <w:rPr>
                <w:rFonts w:ascii="Times New Roman" w:hAnsi="Times New Roman" w:cs="Times New Roman"/>
                <w:sz w:val="24"/>
                <w:szCs w:val="24"/>
              </w:rPr>
              <w:t xml:space="preserve">дное пополнение фонда библиотек не </w:t>
            </w:r>
            <w:r w:rsidR="005D296C">
              <w:rPr>
                <w:rFonts w:ascii="Times New Roman" w:hAnsi="Times New Roman" w:cs="Times New Roman"/>
                <w:sz w:val="24"/>
                <w:szCs w:val="24"/>
              </w:rPr>
              <w:t>менее 98 экземплярами изданий</w:t>
            </w:r>
          </w:p>
          <w:p w:rsidR="00505A59" w:rsidRPr="007379CD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05A59" w:rsidRPr="006045A3" w:rsidRDefault="00A2288E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  <w:r w:rsidR="006045A3" w:rsidRPr="006045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  <w:gridSpan w:val="3"/>
          </w:tcPr>
          <w:p w:rsidR="00505A59" w:rsidRPr="00505A59" w:rsidRDefault="00FB0260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8" w:type="dxa"/>
          </w:tcPr>
          <w:p w:rsidR="00505A59" w:rsidRPr="00505A59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5A59">
              <w:rPr>
                <w:rFonts w:ascii="Times New Roman" w:hAnsi="Times New Roman" w:cs="Times New Roman"/>
                <w:sz w:val="24"/>
                <w:szCs w:val="24"/>
              </w:rPr>
              <w:t>24,525</w:t>
            </w:r>
          </w:p>
        </w:tc>
        <w:tc>
          <w:tcPr>
            <w:tcW w:w="1057" w:type="dxa"/>
            <w:gridSpan w:val="2"/>
          </w:tcPr>
          <w:p w:rsidR="00505A59" w:rsidRPr="00505A59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5A59">
              <w:rPr>
                <w:rFonts w:ascii="Times New Roman" w:hAnsi="Times New Roman" w:cs="Times New Roman"/>
                <w:sz w:val="24"/>
                <w:szCs w:val="24"/>
              </w:rPr>
              <w:t>25,700</w:t>
            </w:r>
          </w:p>
        </w:tc>
      </w:tr>
      <w:tr w:rsidR="00505A59" w:rsidRPr="00DD335A" w:rsidTr="00255682">
        <w:trPr>
          <w:gridAfter w:val="1"/>
          <w:wAfter w:w="9" w:type="dxa"/>
          <w:trHeight w:val="102"/>
        </w:trPr>
        <w:tc>
          <w:tcPr>
            <w:tcW w:w="2269" w:type="dxa"/>
          </w:tcPr>
          <w:p w:rsidR="00505A59" w:rsidRDefault="00505A59" w:rsidP="00505A59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по задаче 3</w:t>
            </w:r>
          </w:p>
        </w:tc>
        <w:tc>
          <w:tcPr>
            <w:tcW w:w="851" w:type="dxa"/>
          </w:tcPr>
          <w:p w:rsidR="00505A59" w:rsidRPr="00DD335A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505A59" w:rsidRPr="00DD335A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05A59" w:rsidRPr="00DD335A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505A59" w:rsidRPr="00DD335A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05A59" w:rsidRPr="00DD335A" w:rsidRDefault="00505A59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505A59" w:rsidRDefault="0092143D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550,2</w:t>
            </w:r>
            <w:r w:rsidR="007379C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9" w:type="dxa"/>
            <w:gridSpan w:val="3"/>
          </w:tcPr>
          <w:p w:rsidR="00505A59" w:rsidRDefault="00FB0260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28" w:type="dxa"/>
          </w:tcPr>
          <w:p w:rsidR="00505A59" w:rsidRDefault="007379CD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24,525</w:t>
            </w:r>
          </w:p>
        </w:tc>
        <w:tc>
          <w:tcPr>
            <w:tcW w:w="1057" w:type="dxa"/>
            <w:gridSpan w:val="2"/>
          </w:tcPr>
          <w:p w:rsidR="00505A59" w:rsidRDefault="007379CD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25,700</w:t>
            </w:r>
          </w:p>
        </w:tc>
      </w:tr>
      <w:tr w:rsidR="00BC04B3" w:rsidRPr="00DD335A" w:rsidTr="00255682">
        <w:trPr>
          <w:gridAfter w:val="1"/>
          <w:wAfter w:w="9" w:type="dxa"/>
          <w:trHeight w:val="102"/>
        </w:trPr>
        <w:tc>
          <w:tcPr>
            <w:tcW w:w="2269" w:type="dxa"/>
          </w:tcPr>
          <w:p w:rsidR="00BC04B3" w:rsidRPr="00DD335A" w:rsidRDefault="00BC04B3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851" w:type="dxa"/>
          </w:tcPr>
          <w:p w:rsidR="00BC04B3" w:rsidRPr="00DD335A" w:rsidRDefault="00BC04B3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BC04B3" w:rsidRPr="00DD335A" w:rsidRDefault="00BC04B3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BC04B3" w:rsidRPr="00DD335A" w:rsidRDefault="00BC04B3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4B3" w:rsidRPr="00DD335A" w:rsidRDefault="00BC04B3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C04B3" w:rsidRPr="00DD335A" w:rsidRDefault="00BC04B3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BC04B3" w:rsidRPr="00A53797" w:rsidRDefault="00A2288E" w:rsidP="006045A3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627,3</w:t>
            </w:r>
            <w:r w:rsidR="00D52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  <w:gridSpan w:val="3"/>
          </w:tcPr>
          <w:p w:rsidR="00BC04B3" w:rsidRPr="00A53797" w:rsidRDefault="0092143D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FB02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028" w:type="dxa"/>
          </w:tcPr>
          <w:p w:rsidR="00BC04B3" w:rsidRPr="00A53797" w:rsidRDefault="00A2288E" w:rsidP="006045A3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  <w:r w:rsidR="00D52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2"/>
          </w:tcPr>
          <w:p w:rsidR="00BC04B3" w:rsidRPr="00A53797" w:rsidRDefault="006B3B6C" w:rsidP="00EE724C">
            <w:pPr>
              <w:pStyle w:val="ConsPlusCel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97">
              <w:rPr>
                <w:rFonts w:ascii="Times New Roman" w:hAnsi="Times New Roman" w:cs="Times New Roman"/>
                <w:b/>
                <w:sz w:val="24"/>
                <w:szCs w:val="24"/>
              </w:rPr>
              <w:t>25,700</w:t>
            </w:r>
          </w:p>
        </w:tc>
      </w:tr>
    </w:tbl>
    <w:p w:rsidR="00FF62A0" w:rsidRPr="002B23ED" w:rsidRDefault="00FF62A0" w:rsidP="00FF62A0">
      <w:pPr>
        <w:keepNext/>
        <w:suppressLineNumbers/>
        <w:suppressAutoHyphens/>
        <w:rPr>
          <w:b/>
        </w:rPr>
        <w:sectPr w:rsidR="00FF62A0" w:rsidRPr="002B23ED" w:rsidSect="00E27189">
          <w:pgSz w:w="16838" w:h="11906" w:orient="landscape" w:code="9"/>
          <w:pgMar w:top="993" w:right="851" w:bottom="1134" w:left="1134" w:header="680" w:footer="851" w:gutter="0"/>
          <w:cols w:space="708"/>
          <w:titlePg/>
          <w:docGrid w:linePitch="360"/>
        </w:sectPr>
      </w:pPr>
    </w:p>
    <w:p w:rsidR="003E1F5D" w:rsidRPr="006D25CA" w:rsidRDefault="003E1F5D" w:rsidP="00FF62A0">
      <w:pPr>
        <w:keepNext/>
        <w:suppressLineNumbers/>
        <w:tabs>
          <w:tab w:val="left" w:pos="508"/>
        </w:tabs>
        <w:suppressAutoHyphens/>
        <w:jc w:val="center"/>
        <w:rPr>
          <w:sz w:val="28"/>
          <w:szCs w:val="28"/>
        </w:rPr>
      </w:pPr>
      <w:r w:rsidRPr="006D25CA">
        <w:rPr>
          <w:sz w:val="28"/>
          <w:szCs w:val="28"/>
        </w:rPr>
        <w:lastRenderedPageBreak/>
        <w:t>7.</w:t>
      </w:r>
      <w:r w:rsidR="00267DEF" w:rsidRPr="006D25CA">
        <w:rPr>
          <w:sz w:val="28"/>
          <w:szCs w:val="28"/>
        </w:rPr>
        <w:t xml:space="preserve"> РЕСУРСНОЕ ОБЕСПЕЧЕНИЕ ПРОГРАММЫ</w:t>
      </w: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jc w:val="center"/>
        <w:rPr>
          <w:sz w:val="28"/>
          <w:szCs w:val="28"/>
        </w:rPr>
      </w:pPr>
    </w:p>
    <w:p w:rsidR="00620E2F" w:rsidRPr="00620E2F" w:rsidRDefault="00620E2F" w:rsidP="00620E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E2F">
        <w:rPr>
          <w:sz w:val="28"/>
          <w:szCs w:val="28"/>
        </w:rPr>
        <w:t xml:space="preserve">Данная программа является софинансированием долгосрочной целевой </w:t>
      </w:r>
      <w:hyperlink r:id="rId11" w:history="1">
        <w:r w:rsidRPr="00115753">
          <w:rPr>
            <w:color w:val="000000" w:themeColor="text1"/>
            <w:sz w:val="28"/>
            <w:szCs w:val="28"/>
          </w:rPr>
          <w:t>программы</w:t>
        </w:r>
      </w:hyperlink>
      <w:r w:rsidR="000A3B1D">
        <w:rPr>
          <w:sz w:val="28"/>
          <w:szCs w:val="28"/>
        </w:rPr>
        <w:t>«</w:t>
      </w:r>
      <w:r w:rsidRPr="00620E2F">
        <w:rPr>
          <w:sz w:val="28"/>
          <w:szCs w:val="28"/>
        </w:rPr>
        <w:t>Культура Красноярья</w:t>
      </w:r>
      <w:r w:rsidR="00A2288E">
        <w:rPr>
          <w:sz w:val="28"/>
          <w:szCs w:val="28"/>
        </w:rPr>
        <w:t>»</w:t>
      </w:r>
      <w:r w:rsidRPr="00620E2F">
        <w:rPr>
          <w:sz w:val="28"/>
          <w:szCs w:val="28"/>
        </w:rPr>
        <w:t xml:space="preserve"> на 2013 </w:t>
      </w:r>
      <w:r w:rsidR="000A3B1D">
        <w:rPr>
          <w:sz w:val="28"/>
          <w:szCs w:val="28"/>
        </w:rPr>
        <w:t>–</w:t>
      </w:r>
      <w:r w:rsidR="00A2288E">
        <w:rPr>
          <w:sz w:val="28"/>
          <w:szCs w:val="28"/>
        </w:rPr>
        <w:t xml:space="preserve"> 2015 годы</w:t>
      </w:r>
      <w:r w:rsidRPr="00620E2F">
        <w:rPr>
          <w:sz w:val="28"/>
          <w:szCs w:val="28"/>
        </w:rPr>
        <w:t>.</w:t>
      </w:r>
    </w:p>
    <w:p w:rsidR="00620E2F" w:rsidRDefault="00620E2F" w:rsidP="00620E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E2F">
        <w:rPr>
          <w:sz w:val="28"/>
          <w:szCs w:val="28"/>
        </w:rPr>
        <w:t xml:space="preserve">Размер долевого участия </w:t>
      </w:r>
      <w:r w:rsidR="00D5244D">
        <w:rPr>
          <w:sz w:val="28"/>
          <w:szCs w:val="28"/>
        </w:rPr>
        <w:t xml:space="preserve">по задаче 1 и задаче 3 </w:t>
      </w:r>
      <w:r w:rsidRPr="00620E2F">
        <w:rPr>
          <w:sz w:val="28"/>
          <w:szCs w:val="28"/>
        </w:rPr>
        <w:t xml:space="preserve">не может </w:t>
      </w:r>
      <w:r w:rsidR="00D5244D">
        <w:rPr>
          <w:sz w:val="28"/>
          <w:szCs w:val="28"/>
        </w:rPr>
        <w:t>составлять менее 20</w:t>
      </w:r>
      <w:r w:rsidRPr="00115753">
        <w:rPr>
          <w:sz w:val="28"/>
          <w:szCs w:val="28"/>
        </w:rPr>
        <w:t>%</w:t>
      </w:r>
      <w:r w:rsidRPr="00620E2F">
        <w:rPr>
          <w:sz w:val="28"/>
          <w:szCs w:val="28"/>
        </w:rPr>
        <w:t xml:space="preserve"> от объема финансирования мероприятий программы.</w:t>
      </w:r>
    </w:p>
    <w:p w:rsidR="00D5244D" w:rsidRDefault="00D5244D" w:rsidP="00620E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долевого участия по задаче 2 не может составлять менее 1% от объёма финансирования мероприятий программы.</w:t>
      </w:r>
    </w:p>
    <w:p w:rsidR="00D5244D" w:rsidRDefault="00D5244D" w:rsidP="00620E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за счёт средств бюджета города Канска – 627,35 тыс. руб.</w:t>
      </w:r>
    </w:p>
    <w:p w:rsidR="00D5244D" w:rsidRDefault="00D5244D" w:rsidP="00620E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2013 г.-500,0 тыс. руб.</w:t>
      </w:r>
    </w:p>
    <w:p w:rsidR="00D5244D" w:rsidRDefault="00D5244D" w:rsidP="00620E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2014 г.-</w:t>
      </w:r>
      <w:r w:rsidR="00BA1161">
        <w:rPr>
          <w:sz w:val="28"/>
          <w:szCs w:val="28"/>
        </w:rPr>
        <w:t>101,65 тыс. руб.</w:t>
      </w:r>
    </w:p>
    <w:p w:rsidR="00BA1161" w:rsidRDefault="00BA1161" w:rsidP="00620E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2015 г. – 25,700 тыс. руб.</w:t>
      </w:r>
    </w:p>
    <w:p w:rsidR="00D205AD" w:rsidRDefault="00D205AD" w:rsidP="00620E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A2288E" w:rsidRDefault="00A2288E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A2288E" w:rsidRDefault="00A2288E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EE2738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3E1F5D">
        <w:rPr>
          <w:sz w:val="28"/>
          <w:szCs w:val="28"/>
        </w:rPr>
        <w:t xml:space="preserve">тдела культуры </w:t>
      </w: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                                            </w:t>
      </w:r>
      <w:r w:rsidR="009B635C">
        <w:rPr>
          <w:sz w:val="28"/>
          <w:szCs w:val="28"/>
        </w:rPr>
        <w:t>Л.В. Шляхтова</w:t>
      </w: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3E1F5D" w:rsidRPr="00256654" w:rsidRDefault="003E1F5D" w:rsidP="00EE724C">
      <w:pPr>
        <w:keepNext/>
        <w:suppressLineNumbers/>
        <w:tabs>
          <w:tab w:val="left" w:pos="508"/>
        </w:tabs>
        <w:suppressAutoHyphens/>
        <w:rPr>
          <w:sz w:val="28"/>
          <w:szCs w:val="28"/>
        </w:rPr>
      </w:pPr>
    </w:p>
    <w:p w:rsidR="00A23DD4" w:rsidRDefault="00A23DD4" w:rsidP="00EE724C">
      <w:pPr>
        <w:keepNext/>
        <w:suppressLineNumbers/>
        <w:suppressAutoHyphens/>
      </w:pPr>
    </w:p>
    <w:sectPr w:rsidR="00A23DD4" w:rsidSect="007E4250">
      <w:pgSz w:w="11906" w:h="16838" w:code="9"/>
      <w:pgMar w:top="1134" w:right="851" w:bottom="1134" w:left="1418" w:header="68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F2" w:rsidRDefault="006542F2">
      <w:r>
        <w:separator/>
      </w:r>
    </w:p>
  </w:endnote>
  <w:endnote w:type="continuationSeparator" w:id="1">
    <w:p w:rsidR="006542F2" w:rsidRDefault="0065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F2" w:rsidRDefault="006542F2">
      <w:r>
        <w:separator/>
      </w:r>
    </w:p>
  </w:footnote>
  <w:footnote w:type="continuationSeparator" w:id="1">
    <w:p w:rsidR="006542F2" w:rsidRDefault="0065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008391"/>
      <w:docPartObj>
        <w:docPartGallery w:val="Page Numbers (Top of Page)"/>
        <w:docPartUnique/>
      </w:docPartObj>
    </w:sdtPr>
    <w:sdtContent>
      <w:p w:rsidR="00BB5DC9" w:rsidRDefault="002069CD">
        <w:pPr>
          <w:pStyle w:val="a9"/>
          <w:jc w:val="center"/>
        </w:pPr>
        <w:r>
          <w:fldChar w:fldCharType="begin"/>
        </w:r>
        <w:r w:rsidR="00BB5DC9">
          <w:instrText>PAGE   \* MERGEFORMAT</w:instrText>
        </w:r>
        <w:r>
          <w:fldChar w:fldCharType="separate"/>
        </w:r>
        <w:r w:rsidR="00967012">
          <w:rPr>
            <w:noProof/>
          </w:rPr>
          <w:t>14</w:t>
        </w:r>
        <w:r>
          <w:fldChar w:fldCharType="end"/>
        </w:r>
      </w:p>
    </w:sdtContent>
  </w:sdt>
  <w:p w:rsidR="004B72DB" w:rsidRDefault="004B72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A58"/>
    <w:multiLevelType w:val="hybridMultilevel"/>
    <w:tmpl w:val="9C24BB94"/>
    <w:lvl w:ilvl="0" w:tplc="425AFF1C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4F79"/>
    <w:rsid w:val="0000100F"/>
    <w:rsid w:val="00001EBD"/>
    <w:rsid w:val="00020736"/>
    <w:rsid w:val="000211CD"/>
    <w:rsid w:val="00055172"/>
    <w:rsid w:val="00062D92"/>
    <w:rsid w:val="00070A34"/>
    <w:rsid w:val="00071E1C"/>
    <w:rsid w:val="00072B85"/>
    <w:rsid w:val="00086F11"/>
    <w:rsid w:val="000A080B"/>
    <w:rsid w:val="000A3B1D"/>
    <w:rsid w:val="000B13B6"/>
    <w:rsid w:val="000B1FDA"/>
    <w:rsid w:val="000C2AA0"/>
    <w:rsid w:val="000D4F70"/>
    <w:rsid w:val="000E6212"/>
    <w:rsid w:val="000E67F7"/>
    <w:rsid w:val="000F4CFC"/>
    <w:rsid w:val="00102069"/>
    <w:rsid w:val="001021AD"/>
    <w:rsid w:val="00104487"/>
    <w:rsid w:val="00115753"/>
    <w:rsid w:val="00127D19"/>
    <w:rsid w:val="00136AAD"/>
    <w:rsid w:val="001449E5"/>
    <w:rsid w:val="00154F2E"/>
    <w:rsid w:val="001575B0"/>
    <w:rsid w:val="00161528"/>
    <w:rsid w:val="00170F35"/>
    <w:rsid w:val="00184D1A"/>
    <w:rsid w:val="0018783F"/>
    <w:rsid w:val="00193B3B"/>
    <w:rsid w:val="00197035"/>
    <w:rsid w:val="001B2E53"/>
    <w:rsid w:val="001B2EDD"/>
    <w:rsid w:val="001F18BA"/>
    <w:rsid w:val="001F4D82"/>
    <w:rsid w:val="002069CD"/>
    <w:rsid w:val="00210021"/>
    <w:rsid w:val="00212040"/>
    <w:rsid w:val="002147D0"/>
    <w:rsid w:val="00216492"/>
    <w:rsid w:val="0023274D"/>
    <w:rsid w:val="00255682"/>
    <w:rsid w:val="00256AB1"/>
    <w:rsid w:val="00261873"/>
    <w:rsid w:val="00263151"/>
    <w:rsid w:val="00263F52"/>
    <w:rsid w:val="00264562"/>
    <w:rsid w:val="00267DEF"/>
    <w:rsid w:val="00273CAB"/>
    <w:rsid w:val="0027696A"/>
    <w:rsid w:val="00285FBF"/>
    <w:rsid w:val="002865C6"/>
    <w:rsid w:val="00297967"/>
    <w:rsid w:val="002A35A4"/>
    <w:rsid w:val="002A4990"/>
    <w:rsid w:val="002B23ED"/>
    <w:rsid w:val="002B547B"/>
    <w:rsid w:val="002B7AC7"/>
    <w:rsid w:val="002C0546"/>
    <w:rsid w:val="002C4574"/>
    <w:rsid w:val="002D1BB5"/>
    <w:rsid w:val="002D2386"/>
    <w:rsid w:val="002E63AF"/>
    <w:rsid w:val="00301347"/>
    <w:rsid w:val="003066E8"/>
    <w:rsid w:val="00322479"/>
    <w:rsid w:val="00335F44"/>
    <w:rsid w:val="003609D6"/>
    <w:rsid w:val="0037014B"/>
    <w:rsid w:val="00377BB2"/>
    <w:rsid w:val="00383849"/>
    <w:rsid w:val="00385B9E"/>
    <w:rsid w:val="00392583"/>
    <w:rsid w:val="00395E01"/>
    <w:rsid w:val="003B0C6B"/>
    <w:rsid w:val="003E1F5D"/>
    <w:rsid w:val="003E2CF3"/>
    <w:rsid w:val="003E5E98"/>
    <w:rsid w:val="003F2A18"/>
    <w:rsid w:val="003F7C88"/>
    <w:rsid w:val="00403BDE"/>
    <w:rsid w:val="00444344"/>
    <w:rsid w:val="004526E9"/>
    <w:rsid w:val="004626CB"/>
    <w:rsid w:val="00463B12"/>
    <w:rsid w:val="0047559C"/>
    <w:rsid w:val="004A5B88"/>
    <w:rsid w:val="004B47DF"/>
    <w:rsid w:val="004B72DB"/>
    <w:rsid w:val="004C0D6F"/>
    <w:rsid w:val="004C170F"/>
    <w:rsid w:val="004C3B16"/>
    <w:rsid w:val="004D1328"/>
    <w:rsid w:val="004D7734"/>
    <w:rsid w:val="004E095D"/>
    <w:rsid w:val="004F08FF"/>
    <w:rsid w:val="00502170"/>
    <w:rsid w:val="00503F74"/>
    <w:rsid w:val="00505A59"/>
    <w:rsid w:val="00506516"/>
    <w:rsid w:val="00506997"/>
    <w:rsid w:val="00513D8D"/>
    <w:rsid w:val="00515AC5"/>
    <w:rsid w:val="00515FC3"/>
    <w:rsid w:val="00517DA0"/>
    <w:rsid w:val="00522447"/>
    <w:rsid w:val="00524B3C"/>
    <w:rsid w:val="00527492"/>
    <w:rsid w:val="005319E2"/>
    <w:rsid w:val="0053272E"/>
    <w:rsid w:val="00533C7D"/>
    <w:rsid w:val="005477CD"/>
    <w:rsid w:val="00561191"/>
    <w:rsid w:val="005620E0"/>
    <w:rsid w:val="00572F34"/>
    <w:rsid w:val="005774A3"/>
    <w:rsid w:val="00591DB0"/>
    <w:rsid w:val="005945C3"/>
    <w:rsid w:val="00594DC2"/>
    <w:rsid w:val="005A7724"/>
    <w:rsid w:val="005B0AB3"/>
    <w:rsid w:val="005C27A8"/>
    <w:rsid w:val="005D06C5"/>
    <w:rsid w:val="005D296C"/>
    <w:rsid w:val="005D4ED6"/>
    <w:rsid w:val="005F0ABF"/>
    <w:rsid w:val="006045A3"/>
    <w:rsid w:val="00616F7C"/>
    <w:rsid w:val="00620E2F"/>
    <w:rsid w:val="00621388"/>
    <w:rsid w:val="00642495"/>
    <w:rsid w:val="006542F2"/>
    <w:rsid w:val="006573D1"/>
    <w:rsid w:val="00660A08"/>
    <w:rsid w:val="00661089"/>
    <w:rsid w:val="00661212"/>
    <w:rsid w:val="00675D6D"/>
    <w:rsid w:val="00675FD3"/>
    <w:rsid w:val="00682C9D"/>
    <w:rsid w:val="00683425"/>
    <w:rsid w:val="00686857"/>
    <w:rsid w:val="00693CAB"/>
    <w:rsid w:val="00697E41"/>
    <w:rsid w:val="006A7E7A"/>
    <w:rsid w:val="006B0645"/>
    <w:rsid w:val="006B14B5"/>
    <w:rsid w:val="006B24E9"/>
    <w:rsid w:val="006B3B6C"/>
    <w:rsid w:val="006C15FB"/>
    <w:rsid w:val="006D25CA"/>
    <w:rsid w:val="006E4369"/>
    <w:rsid w:val="006F3508"/>
    <w:rsid w:val="006F57A8"/>
    <w:rsid w:val="00701609"/>
    <w:rsid w:val="00702516"/>
    <w:rsid w:val="00706881"/>
    <w:rsid w:val="00721052"/>
    <w:rsid w:val="00727CEF"/>
    <w:rsid w:val="007379CD"/>
    <w:rsid w:val="00753F0B"/>
    <w:rsid w:val="00762479"/>
    <w:rsid w:val="00764F79"/>
    <w:rsid w:val="007837BB"/>
    <w:rsid w:val="00784A04"/>
    <w:rsid w:val="00791264"/>
    <w:rsid w:val="007B3ACD"/>
    <w:rsid w:val="007B446D"/>
    <w:rsid w:val="007B54D4"/>
    <w:rsid w:val="007C6535"/>
    <w:rsid w:val="007D0FE5"/>
    <w:rsid w:val="007D58B8"/>
    <w:rsid w:val="007D768E"/>
    <w:rsid w:val="007E4250"/>
    <w:rsid w:val="007E58C2"/>
    <w:rsid w:val="00800D5F"/>
    <w:rsid w:val="00804627"/>
    <w:rsid w:val="00804EFA"/>
    <w:rsid w:val="0082342A"/>
    <w:rsid w:val="0082632E"/>
    <w:rsid w:val="00842211"/>
    <w:rsid w:val="00843D6D"/>
    <w:rsid w:val="00846F27"/>
    <w:rsid w:val="0085589C"/>
    <w:rsid w:val="008615C2"/>
    <w:rsid w:val="00861C58"/>
    <w:rsid w:val="008701F9"/>
    <w:rsid w:val="00884854"/>
    <w:rsid w:val="00886385"/>
    <w:rsid w:val="008943EE"/>
    <w:rsid w:val="008972F9"/>
    <w:rsid w:val="008A1B7D"/>
    <w:rsid w:val="008A21AB"/>
    <w:rsid w:val="008A68D5"/>
    <w:rsid w:val="008B4D40"/>
    <w:rsid w:val="008C1ED9"/>
    <w:rsid w:val="008C3036"/>
    <w:rsid w:val="008F00CB"/>
    <w:rsid w:val="008F7775"/>
    <w:rsid w:val="00905DC3"/>
    <w:rsid w:val="00913F5C"/>
    <w:rsid w:val="0092143D"/>
    <w:rsid w:val="00922624"/>
    <w:rsid w:val="00934F58"/>
    <w:rsid w:val="00937B29"/>
    <w:rsid w:val="00946A3F"/>
    <w:rsid w:val="00951BDE"/>
    <w:rsid w:val="00954A65"/>
    <w:rsid w:val="0096554D"/>
    <w:rsid w:val="00967012"/>
    <w:rsid w:val="00983AA5"/>
    <w:rsid w:val="00984CA3"/>
    <w:rsid w:val="00984F8E"/>
    <w:rsid w:val="009B635C"/>
    <w:rsid w:val="009C40C4"/>
    <w:rsid w:val="009D08B2"/>
    <w:rsid w:val="009D3506"/>
    <w:rsid w:val="009D78F6"/>
    <w:rsid w:val="00A0441A"/>
    <w:rsid w:val="00A2288E"/>
    <w:rsid w:val="00A23DD4"/>
    <w:rsid w:val="00A34A49"/>
    <w:rsid w:val="00A420D7"/>
    <w:rsid w:val="00A51768"/>
    <w:rsid w:val="00A53797"/>
    <w:rsid w:val="00A5622C"/>
    <w:rsid w:val="00A5782B"/>
    <w:rsid w:val="00A7445E"/>
    <w:rsid w:val="00A931A1"/>
    <w:rsid w:val="00AB0E32"/>
    <w:rsid w:val="00AF09C0"/>
    <w:rsid w:val="00AF0FD4"/>
    <w:rsid w:val="00AF1FF9"/>
    <w:rsid w:val="00B0273D"/>
    <w:rsid w:val="00B0642D"/>
    <w:rsid w:val="00B706D6"/>
    <w:rsid w:val="00B71D5F"/>
    <w:rsid w:val="00B80F8B"/>
    <w:rsid w:val="00B83ADC"/>
    <w:rsid w:val="00B868E5"/>
    <w:rsid w:val="00BA1161"/>
    <w:rsid w:val="00BB0A27"/>
    <w:rsid w:val="00BB5DC9"/>
    <w:rsid w:val="00BB6E87"/>
    <w:rsid w:val="00BC04B3"/>
    <w:rsid w:val="00BE65B1"/>
    <w:rsid w:val="00BE6619"/>
    <w:rsid w:val="00C42ABF"/>
    <w:rsid w:val="00C51638"/>
    <w:rsid w:val="00C5389D"/>
    <w:rsid w:val="00C53BC6"/>
    <w:rsid w:val="00C6485A"/>
    <w:rsid w:val="00C84521"/>
    <w:rsid w:val="00CC0C29"/>
    <w:rsid w:val="00CC5D07"/>
    <w:rsid w:val="00CD25E0"/>
    <w:rsid w:val="00CD5BCB"/>
    <w:rsid w:val="00CD6EC6"/>
    <w:rsid w:val="00D008F0"/>
    <w:rsid w:val="00D03140"/>
    <w:rsid w:val="00D129C8"/>
    <w:rsid w:val="00D205AD"/>
    <w:rsid w:val="00D25266"/>
    <w:rsid w:val="00D32DC4"/>
    <w:rsid w:val="00D3616F"/>
    <w:rsid w:val="00D43E40"/>
    <w:rsid w:val="00D4739F"/>
    <w:rsid w:val="00D5244D"/>
    <w:rsid w:val="00D53ECD"/>
    <w:rsid w:val="00D80B05"/>
    <w:rsid w:val="00D82D80"/>
    <w:rsid w:val="00D93B54"/>
    <w:rsid w:val="00D97E00"/>
    <w:rsid w:val="00DA3922"/>
    <w:rsid w:val="00DA508A"/>
    <w:rsid w:val="00DB76A6"/>
    <w:rsid w:val="00DC2049"/>
    <w:rsid w:val="00DD57A3"/>
    <w:rsid w:val="00DE4A7A"/>
    <w:rsid w:val="00DF6A6A"/>
    <w:rsid w:val="00E03D9C"/>
    <w:rsid w:val="00E15643"/>
    <w:rsid w:val="00E1603C"/>
    <w:rsid w:val="00E27189"/>
    <w:rsid w:val="00E51BE4"/>
    <w:rsid w:val="00E549D0"/>
    <w:rsid w:val="00E72A6C"/>
    <w:rsid w:val="00E82883"/>
    <w:rsid w:val="00EA0103"/>
    <w:rsid w:val="00EA132E"/>
    <w:rsid w:val="00EB1648"/>
    <w:rsid w:val="00EB16BA"/>
    <w:rsid w:val="00EC3194"/>
    <w:rsid w:val="00EE0FF6"/>
    <w:rsid w:val="00EE2738"/>
    <w:rsid w:val="00EE724C"/>
    <w:rsid w:val="00F046B7"/>
    <w:rsid w:val="00F511D5"/>
    <w:rsid w:val="00F5738A"/>
    <w:rsid w:val="00F57896"/>
    <w:rsid w:val="00F75CC3"/>
    <w:rsid w:val="00F859CA"/>
    <w:rsid w:val="00F87DF0"/>
    <w:rsid w:val="00F90BDE"/>
    <w:rsid w:val="00FB0260"/>
    <w:rsid w:val="00FC54D9"/>
    <w:rsid w:val="00FD788C"/>
    <w:rsid w:val="00FE3F05"/>
    <w:rsid w:val="00FE74BC"/>
    <w:rsid w:val="00FF4417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F5D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B2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F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E1F5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E1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E1F5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3E1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1"/>
    <w:basedOn w:val="a"/>
    <w:link w:val="a8"/>
    <w:uiPriority w:val="99"/>
    <w:rsid w:val="003E1F5D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uiPriority w:val="99"/>
    <w:rsid w:val="003E1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3E1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1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E1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1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1F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1F5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83A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83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3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B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B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5774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F5D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B2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F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E1F5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E1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E1F5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3E1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1"/>
    <w:basedOn w:val="a"/>
    <w:link w:val="a8"/>
    <w:uiPriority w:val="99"/>
    <w:rsid w:val="003E1F5D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uiPriority w:val="99"/>
    <w:rsid w:val="003E1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3E1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E1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E1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1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1F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1F5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83A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83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3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B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B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CC8A62A09F92E10A904201D7C5E97B2EFFF2EC13778D11780211D615E0B6794EBB34136D1F5ACAA947F2pEC8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C8A62A09F92E10A904201D7C5E97B2EFFF2EC13778D11780211D615E0B6794EBB34136D1F5ACAA947F2pEC8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2034-C844-4ED3-B3A1-1620DCDF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15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Kultura-k2</dc:creator>
  <cp:keywords/>
  <dc:description/>
  <cp:lastModifiedBy>Press</cp:lastModifiedBy>
  <cp:revision>30</cp:revision>
  <cp:lastPrinted>2013-03-05T11:14:00Z</cp:lastPrinted>
  <dcterms:created xsi:type="dcterms:W3CDTF">2013-01-31T02:00:00Z</dcterms:created>
  <dcterms:modified xsi:type="dcterms:W3CDTF">2013-03-15T11:40:00Z</dcterms:modified>
</cp:coreProperties>
</file>