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291C67" w:rsidRPr="00291C67" w:rsidTr="00291C67">
        <w:tc>
          <w:tcPr>
            <w:tcW w:w="9356" w:type="dxa"/>
            <w:gridSpan w:val="4"/>
          </w:tcPr>
          <w:p w:rsidR="00291C67" w:rsidRPr="00291C67" w:rsidRDefault="00291C67" w:rsidP="008A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6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69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C67" w:rsidRPr="00291C67" w:rsidRDefault="00291C67" w:rsidP="008A44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C6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291C67" w:rsidRPr="00291C67" w:rsidRDefault="00291C67" w:rsidP="008A4427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C6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291C6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291C67" w:rsidRPr="00291C67" w:rsidRDefault="00291C67" w:rsidP="008A442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291C67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ПОСТАНОВЛЕНИЕ</w:t>
            </w:r>
          </w:p>
          <w:p w:rsidR="00291C67" w:rsidRPr="00291C67" w:rsidRDefault="00291C67" w:rsidP="008A44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67" w:rsidRPr="00291C67" w:rsidTr="00291C6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1C67" w:rsidRPr="00291C67" w:rsidRDefault="00291C67" w:rsidP="008A44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C67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2607" w:type="dxa"/>
            <w:hideMark/>
          </w:tcPr>
          <w:p w:rsidR="00291C67" w:rsidRPr="00291C67" w:rsidRDefault="00291C67" w:rsidP="008A44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C67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3006" w:type="dxa"/>
            <w:hideMark/>
          </w:tcPr>
          <w:p w:rsidR="00291C67" w:rsidRPr="00291C67" w:rsidRDefault="00291C67" w:rsidP="008A44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C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1C67" w:rsidRPr="00291C67" w:rsidRDefault="00291C67" w:rsidP="008A44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67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</w:tbl>
    <w:p w:rsidR="00291C67" w:rsidRPr="00291C67" w:rsidRDefault="00291C67" w:rsidP="008A4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C67" w:rsidRPr="00291C67" w:rsidRDefault="00291C67" w:rsidP="008A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C67">
        <w:rPr>
          <w:rFonts w:ascii="Times New Roman" w:hAnsi="Times New Roman" w:cs="Times New Roman"/>
          <w:sz w:val="28"/>
          <w:szCs w:val="28"/>
        </w:rPr>
        <w:t>администрации  города  от 31.12.2010 №  2301</w:t>
      </w:r>
    </w:p>
    <w:p w:rsidR="00291C67" w:rsidRPr="00291C67" w:rsidRDefault="00291C67" w:rsidP="008A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На основании статьи 24 федерального закона от 28.07.2012 № 133-ФЗ    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руководствуясь статьей 30 Устава города Канска, ПОСТАНОВЛЯЮ:</w:t>
      </w:r>
    </w:p>
    <w:p w:rsidR="00291C67" w:rsidRPr="00291C67" w:rsidRDefault="00291C67" w:rsidP="008A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1.Внести в приложение к постановлению администрации города Канска от 31.12.2010 №  2301  «Об утверждении  Административного регламента по предоставлению муниципальной услуги  «Выдача разрешений на ввод объектов в эксплуатацию» следующие изменения:</w:t>
      </w:r>
    </w:p>
    <w:p w:rsidR="00291C67" w:rsidRPr="00291C67" w:rsidRDefault="00291C67" w:rsidP="008A44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1.1. Пункт 1.1. раздела 1 дополнить подпунктом 7) следующего содержания:</w:t>
      </w:r>
    </w:p>
    <w:p w:rsidR="00291C67" w:rsidRPr="00291C67" w:rsidRDefault="00291C67" w:rsidP="008A44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>«7) Постановления Правительства Российской Федерации от 01.03.2013 № 175 «Об установлении документа, необходимого для получения разрешения на ввод объекта в эксплуатацию».</w:t>
      </w:r>
    </w:p>
    <w:p w:rsidR="00291C67" w:rsidRPr="00291C67" w:rsidRDefault="00291C67" w:rsidP="008A44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1.2. Пункт 2.2. раздела 2 изложить в следующей редакции:</w:t>
      </w:r>
    </w:p>
    <w:p w:rsidR="00291C67" w:rsidRPr="00291C67" w:rsidRDefault="00291C67" w:rsidP="008A44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«2.2.Предоставление муниципальной услуги осуществляется муниципальным казенным учреждением «Управление архитектуры и градостроительства  администрации  города  Канска (далее – Управление). 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услуг».</w:t>
      </w:r>
    </w:p>
    <w:p w:rsidR="00291C67" w:rsidRPr="00291C67" w:rsidRDefault="00291C67" w:rsidP="008A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1.3.Пункт 2.6. раздела 2 изложить в следующей редакции:</w:t>
      </w:r>
    </w:p>
    <w:p w:rsidR="00291C67" w:rsidRPr="00291C67" w:rsidRDefault="00291C67" w:rsidP="008A44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«2.6. Для выдачи разрешения на ввод объекта в эксплуатацию, заявитель непосредственно либо через многофункциональный центр в соответствии с </w:t>
      </w:r>
      <w:r w:rsidRPr="00291C67">
        <w:rPr>
          <w:rFonts w:ascii="Times New Roman" w:hAnsi="Times New Roman" w:cs="Times New Roman"/>
          <w:sz w:val="28"/>
          <w:szCs w:val="28"/>
        </w:rPr>
        <w:lastRenderedPageBreak/>
        <w:t>заключенным соглашением о взаимодействии представляет в Управление перечень документов, необходимых  для предоставления муниципальной услуги:».</w:t>
      </w:r>
    </w:p>
    <w:p w:rsidR="00291C67" w:rsidRPr="00291C67" w:rsidRDefault="00291C67" w:rsidP="008A44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>1.4. Пункт 2.6. раздела 2 дополнить подпунктом 11 следующего содержания:</w:t>
      </w:r>
    </w:p>
    <w:p w:rsidR="00291C67" w:rsidRPr="00291C67" w:rsidRDefault="00291C67" w:rsidP="008A44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>«11) технический план».</w:t>
      </w:r>
    </w:p>
    <w:p w:rsidR="00291C67" w:rsidRPr="00291C67" w:rsidRDefault="00291C67" w:rsidP="008A44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 1.5.Пункт 2.6. раздела 2 дополнить подпунктом 12 следующего содержания:</w:t>
      </w:r>
    </w:p>
    <w:p w:rsidR="00291C67" w:rsidRPr="00291C67" w:rsidRDefault="00291C67" w:rsidP="008A44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 «12) документы, указанные в подпунктах 2,3,4,10  п.2.6. настоящего регламента предоставляются по инициативе заявителя».</w:t>
      </w:r>
    </w:p>
    <w:p w:rsidR="00291C67" w:rsidRPr="00291C67" w:rsidRDefault="00291C67" w:rsidP="008A44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 1.6. Пункт 3.2.1. раздела 3 изложить в следующей редакции:</w:t>
      </w:r>
    </w:p>
    <w:p w:rsidR="00291C67" w:rsidRPr="00291C67" w:rsidRDefault="00291C67" w:rsidP="008A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   «3.2.1.Для предоставления муниципальной услуги заявитель непосредственно либо через многофункциональный</w:t>
      </w:r>
      <w:r w:rsidRPr="00291C67">
        <w:rPr>
          <w:rFonts w:ascii="Times New Roman" w:hAnsi="Times New Roman" w:cs="Times New Roman"/>
          <w:sz w:val="28"/>
          <w:szCs w:val="28"/>
        </w:rPr>
        <w:tab/>
        <w:t xml:space="preserve"> центр представляет  в Управление заявление и документы, указанные в пунктах 2.6. и 2.6.1. настоящего регламента. Заявление и документы могут быть также направлены по почте заказным письмом с описью вложения либо по электронной почте».</w:t>
      </w:r>
    </w:p>
    <w:p w:rsidR="00291C67" w:rsidRPr="00291C67" w:rsidRDefault="00291C67" w:rsidP="008A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 1.7. Пункт 3.2.2. раздела 3 изложить в следующей редакции:</w:t>
      </w:r>
    </w:p>
    <w:p w:rsidR="00291C67" w:rsidRPr="00291C67" w:rsidRDefault="00291C67" w:rsidP="008A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  «3.2.2. Специалист Управления принимает заявление о выдаче разрешения на строительство вместе с документами, указанными в пункте 2.6. настоящего регламента, и передает их секретарю для регистрации и получения визы начальника Управления (лица его замещающего)». </w:t>
      </w:r>
    </w:p>
    <w:p w:rsidR="00291C67" w:rsidRPr="00291C67" w:rsidRDefault="00291C67" w:rsidP="008A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     2. Главному специалисту по работе со средствами массовой </w:t>
      </w:r>
      <w:proofErr w:type="gramStart"/>
      <w:r w:rsidRPr="00291C67">
        <w:rPr>
          <w:rFonts w:ascii="Times New Roman" w:hAnsi="Times New Roman" w:cs="Times New Roman"/>
          <w:sz w:val="28"/>
          <w:szCs w:val="28"/>
        </w:rPr>
        <w:t>информации отдела  культуры  администрации  города Канска</w:t>
      </w:r>
      <w:proofErr w:type="gramEnd"/>
      <w:r w:rsidRPr="00291C67">
        <w:rPr>
          <w:rFonts w:ascii="Times New Roman" w:hAnsi="Times New Roman" w:cs="Times New Roman"/>
          <w:sz w:val="28"/>
          <w:szCs w:val="28"/>
        </w:rPr>
        <w:t xml:space="preserve"> Н.И.Никоновой опубликовать настоящее постановление в газете «Официальный Канск» и разместить на официальном сайте администрации города Канска в сети Интернет.</w:t>
      </w:r>
    </w:p>
    <w:p w:rsidR="00291C67" w:rsidRPr="00291C67" w:rsidRDefault="00291C67" w:rsidP="008A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291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C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</w:t>
      </w:r>
      <w:proofErr w:type="spellStart"/>
      <w:r w:rsidRPr="00291C67">
        <w:rPr>
          <w:rFonts w:ascii="Times New Roman" w:hAnsi="Times New Roman" w:cs="Times New Roman"/>
          <w:sz w:val="28"/>
          <w:szCs w:val="28"/>
        </w:rPr>
        <w:t>А.С.Таскина</w:t>
      </w:r>
      <w:proofErr w:type="spellEnd"/>
      <w:r w:rsidRPr="00291C67">
        <w:rPr>
          <w:rFonts w:ascii="Times New Roman" w:hAnsi="Times New Roman" w:cs="Times New Roman"/>
          <w:sz w:val="28"/>
          <w:szCs w:val="28"/>
        </w:rPr>
        <w:t>.</w:t>
      </w:r>
    </w:p>
    <w:p w:rsidR="00291C67" w:rsidRPr="00291C67" w:rsidRDefault="00291C67" w:rsidP="008A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            4. Постановление вступает в силу со дня официального опубликования.</w:t>
      </w:r>
    </w:p>
    <w:p w:rsidR="00291C67" w:rsidRPr="00291C67" w:rsidRDefault="00291C67" w:rsidP="008A4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C67" w:rsidRPr="00291C67" w:rsidRDefault="00291C67" w:rsidP="008A4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C67" w:rsidRPr="00291C67" w:rsidRDefault="00291C67" w:rsidP="008A4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C67" w:rsidRPr="00291C67" w:rsidRDefault="00291C67" w:rsidP="008A44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91C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91C6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91C67" w:rsidRPr="00291C67" w:rsidRDefault="00291C67" w:rsidP="008A4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C67">
        <w:rPr>
          <w:rFonts w:ascii="Times New Roman" w:hAnsi="Times New Roman" w:cs="Times New Roman"/>
          <w:sz w:val="28"/>
          <w:szCs w:val="28"/>
        </w:rPr>
        <w:t xml:space="preserve">главы города Канска                                           </w:t>
      </w:r>
      <w:r w:rsidR="008A44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1C67">
        <w:rPr>
          <w:rFonts w:ascii="Times New Roman" w:hAnsi="Times New Roman" w:cs="Times New Roman"/>
          <w:sz w:val="28"/>
          <w:szCs w:val="28"/>
        </w:rPr>
        <w:t xml:space="preserve">    С.Д. </w:t>
      </w:r>
      <w:proofErr w:type="spellStart"/>
      <w:r w:rsidRPr="00291C67">
        <w:rPr>
          <w:rFonts w:ascii="Times New Roman" w:hAnsi="Times New Roman" w:cs="Times New Roman"/>
          <w:sz w:val="28"/>
          <w:szCs w:val="28"/>
        </w:rPr>
        <w:t>Джаман</w:t>
      </w:r>
      <w:proofErr w:type="spellEnd"/>
    </w:p>
    <w:p w:rsidR="005D606B" w:rsidRDefault="005D606B"/>
    <w:sectPr w:rsidR="005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91C67"/>
    <w:rsid w:val="00291C67"/>
    <w:rsid w:val="005D606B"/>
    <w:rsid w:val="008A4427"/>
    <w:rsid w:val="009E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2013-05-24T03:33:00Z</dcterms:created>
  <dcterms:modified xsi:type="dcterms:W3CDTF">2013-05-24T03:44:00Z</dcterms:modified>
</cp:coreProperties>
</file>