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1471B6" w:rsidRPr="007B168F" w:rsidTr="00675E27">
        <w:tc>
          <w:tcPr>
            <w:tcW w:w="9356" w:type="dxa"/>
            <w:gridSpan w:val="4"/>
          </w:tcPr>
          <w:p w:rsidR="001471B6" w:rsidRPr="007B168F" w:rsidRDefault="001471B6" w:rsidP="00675E27">
            <w:pPr>
              <w:jc w:val="center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4739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1B6" w:rsidRPr="007B168F" w:rsidRDefault="001471B6" w:rsidP="00675E27">
            <w:pPr>
              <w:jc w:val="center"/>
              <w:rPr>
                <w:szCs w:val="24"/>
              </w:rPr>
            </w:pPr>
            <w:r w:rsidRPr="007B168F">
              <w:rPr>
                <w:szCs w:val="24"/>
              </w:rPr>
              <w:t>Российская Федерация</w:t>
            </w:r>
          </w:p>
          <w:p w:rsidR="001471B6" w:rsidRPr="007B168F" w:rsidRDefault="001471B6" w:rsidP="00675E27">
            <w:pPr>
              <w:spacing w:line="380" w:lineRule="exact"/>
              <w:jc w:val="center"/>
              <w:rPr>
                <w:szCs w:val="24"/>
              </w:rPr>
            </w:pPr>
            <w:r w:rsidRPr="007B168F">
              <w:rPr>
                <w:szCs w:val="24"/>
              </w:rPr>
              <w:t>Администрация города Канска</w:t>
            </w:r>
            <w:r w:rsidRPr="007B168F">
              <w:rPr>
                <w:szCs w:val="24"/>
              </w:rPr>
              <w:br/>
              <w:t>Красноярского края</w:t>
            </w:r>
          </w:p>
          <w:p w:rsidR="001471B6" w:rsidRPr="007B168F" w:rsidRDefault="001471B6" w:rsidP="00675E27">
            <w:pPr>
              <w:spacing w:before="120" w:after="120"/>
              <w:jc w:val="center"/>
              <w:rPr>
                <w:b/>
                <w:spacing w:val="40"/>
                <w:sz w:val="40"/>
                <w:szCs w:val="24"/>
              </w:rPr>
            </w:pPr>
            <w:r w:rsidRPr="007B168F">
              <w:rPr>
                <w:b/>
                <w:spacing w:val="40"/>
                <w:sz w:val="40"/>
                <w:szCs w:val="24"/>
              </w:rPr>
              <w:t>ПОСТАНОВЛЕНИЕ</w:t>
            </w:r>
          </w:p>
          <w:p w:rsidR="001471B6" w:rsidRPr="007B168F" w:rsidRDefault="001471B6" w:rsidP="00675E27">
            <w:pPr>
              <w:jc w:val="center"/>
              <w:rPr>
                <w:sz w:val="24"/>
                <w:szCs w:val="24"/>
              </w:rPr>
            </w:pPr>
          </w:p>
          <w:p w:rsidR="001471B6" w:rsidRPr="007B168F" w:rsidRDefault="001471B6" w:rsidP="00675E27">
            <w:pPr>
              <w:jc w:val="center"/>
              <w:rPr>
                <w:sz w:val="24"/>
                <w:szCs w:val="24"/>
              </w:rPr>
            </w:pPr>
          </w:p>
          <w:p w:rsidR="001471B6" w:rsidRPr="007B168F" w:rsidRDefault="001471B6" w:rsidP="00675E27">
            <w:pPr>
              <w:jc w:val="center"/>
              <w:rPr>
                <w:sz w:val="24"/>
                <w:szCs w:val="24"/>
              </w:rPr>
            </w:pPr>
          </w:p>
          <w:p w:rsidR="001471B6" w:rsidRPr="007B168F" w:rsidRDefault="001471B6" w:rsidP="00675E27">
            <w:pPr>
              <w:jc w:val="center"/>
              <w:rPr>
                <w:sz w:val="24"/>
                <w:szCs w:val="24"/>
              </w:rPr>
            </w:pPr>
          </w:p>
          <w:p w:rsidR="001471B6" w:rsidRPr="007B168F" w:rsidRDefault="001471B6" w:rsidP="00675E27">
            <w:pPr>
              <w:jc w:val="center"/>
              <w:rPr>
                <w:sz w:val="24"/>
                <w:szCs w:val="24"/>
              </w:rPr>
            </w:pPr>
          </w:p>
        </w:tc>
      </w:tr>
      <w:tr w:rsidR="001471B6" w:rsidRPr="007B168F" w:rsidTr="00675E27">
        <w:tc>
          <w:tcPr>
            <w:tcW w:w="1788" w:type="dxa"/>
            <w:tcBorders>
              <w:bottom w:val="single" w:sz="6" w:space="0" w:color="auto"/>
            </w:tcBorders>
          </w:tcPr>
          <w:p w:rsidR="001471B6" w:rsidRPr="007B168F" w:rsidRDefault="000364D1" w:rsidP="00675E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24.06</w:t>
            </w:r>
          </w:p>
        </w:tc>
        <w:tc>
          <w:tcPr>
            <w:tcW w:w="2607" w:type="dxa"/>
          </w:tcPr>
          <w:p w:rsidR="001471B6" w:rsidRPr="007B168F" w:rsidRDefault="001471B6" w:rsidP="00675E27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  <w:r w:rsidRPr="007B168F">
              <w:rPr>
                <w:szCs w:val="24"/>
              </w:rPr>
              <w:t xml:space="preserve">  г.</w:t>
            </w:r>
          </w:p>
        </w:tc>
        <w:tc>
          <w:tcPr>
            <w:tcW w:w="3006" w:type="dxa"/>
          </w:tcPr>
          <w:p w:rsidR="001471B6" w:rsidRPr="007B168F" w:rsidRDefault="001471B6" w:rsidP="00675E27">
            <w:pPr>
              <w:jc w:val="right"/>
              <w:rPr>
                <w:szCs w:val="24"/>
              </w:rPr>
            </w:pPr>
            <w:r w:rsidRPr="007B168F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471B6" w:rsidRPr="007B168F" w:rsidRDefault="000364D1" w:rsidP="00675E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872</w:t>
            </w:r>
          </w:p>
        </w:tc>
      </w:tr>
    </w:tbl>
    <w:p w:rsidR="001471B6" w:rsidRPr="00D73DB8" w:rsidRDefault="001471B6" w:rsidP="001471B6">
      <w:r w:rsidRPr="007B168F">
        <w:rPr>
          <w:bCs/>
        </w:rPr>
        <w:t xml:space="preserve">Об </w:t>
      </w:r>
      <w:r>
        <w:rPr>
          <w:bCs/>
        </w:rPr>
        <w:t xml:space="preserve">утверждении </w:t>
      </w:r>
      <w:r w:rsidRPr="00952B2D">
        <w:t xml:space="preserve">порядка </w:t>
      </w:r>
      <w:r>
        <w:t>расход</w:t>
      </w:r>
      <w:r w:rsidRPr="00952B2D">
        <w:t xml:space="preserve">ования </w:t>
      </w:r>
      <w:r w:rsidR="00D73DB8">
        <w:t xml:space="preserve">бюджетных </w:t>
      </w:r>
      <w:r>
        <w:t>средств,</w:t>
      </w:r>
      <w:r w:rsidR="00D73DB8">
        <w:t xml:space="preserve"> </w:t>
      </w:r>
      <w:r>
        <w:t>предусмотренных муниципальной адресной программой</w:t>
      </w:r>
      <w:r w:rsidR="00D73DB8">
        <w:t xml:space="preserve"> </w:t>
      </w:r>
      <w:r>
        <w:t>«Переселение</w:t>
      </w:r>
      <w:r w:rsidRPr="00083AF8">
        <w:t xml:space="preserve"> граждан из аварийного жилищного фонда</w:t>
      </w:r>
      <w:r w:rsidR="00D73DB8">
        <w:t xml:space="preserve"> </w:t>
      </w:r>
      <w:r>
        <w:rPr>
          <w:bCs/>
        </w:rPr>
        <w:t>муниципального образования город Канск» на 2013-2015 годы</w:t>
      </w:r>
    </w:p>
    <w:p w:rsidR="001471B6" w:rsidRDefault="001471B6" w:rsidP="001471B6">
      <w:pPr>
        <w:rPr>
          <w:bCs/>
        </w:rPr>
      </w:pPr>
    </w:p>
    <w:p w:rsidR="001471B6" w:rsidRPr="00952B2D" w:rsidRDefault="001471B6" w:rsidP="001471B6">
      <w:pPr>
        <w:ind w:firstLine="708"/>
        <w:jc w:val="both"/>
      </w:pPr>
      <w:r w:rsidRPr="00952B2D">
        <w:t>В соответствии с Федеральным законом от 21.07.2007 г. № 185-ФЗ «О фонде</w:t>
      </w:r>
      <w:r>
        <w:t xml:space="preserve"> содействия реформированию жилищно-</w:t>
      </w:r>
      <w:r w:rsidRPr="00952B2D">
        <w:t>коммунального хозяйства», Региональной адресной программой «Переселение граждан</w:t>
      </w:r>
      <w:r>
        <w:t xml:space="preserve"> из аварийного жилищного фонда Красноярского края» на 2013-2015</w:t>
      </w:r>
      <w:r w:rsidRPr="00952B2D">
        <w:t xml:space="preserve"> год</w:t>
      </w:r>
      <w:r>
        <w:t>ы</w:t>
      </w:r>
      <w:r w:rsidRPr="00952B2D">
        <w:t xml:space="preserve">, муниципальной адресной программы «Переселение граждан </w:t>
      </w:r>
      <w:r w:rsidRPr="00083AF8">
        <w:t>из аварийного жилищного фонда</w:t>
      </w:r>
      <w:r w:rsidRPr="00952B2D">
        <w:t>м</w:t>
      </w:r>
      <w:r>
        <w:t>униципального образования город Канск</w:t>
      </w:r>
      <w:r w:rsidRPr="00952B2D">
        <w:t>» на 20</w:t>
      </w:r>
      <w:r>
        <w:t>13-2015</w:t>
      </w:r>
      <w:r w:rsidRPr="00952B2D">
        <w:t xml:space="preserve"> год</w:t>
      </w:r>
      <w:r>
        <w:t>ы</w:t>
      </w:r>
      <w:r w:rsidRPr="00952B2D">
        <w:t>, руководст</w:t>
      </w:r>
      <w:r>
        <w:t>вуясь ст.ст. 30, 35</w:t>
      </w:r>
      <w:r w:rsidRPr="00952B2D">
        <w:t xml:space="preserve"> Устава города </w:t>
      </w:r>
      <w:r>
        <w:t>Канска</w:t>
      </w:r>
    </w:p>
    <w:p w:rsidR="001471B6" w:rsidRPr="00952B2D" w:rsidRDefault="001471B6" w:rsidP="001471B6">
      <w:pPr>
        <w:jc w:val="both"/>
      </w:pPr>
      <w:r w:rsidRPr="00952B2D">
        <w:t>ПОСТАНОВЛЯЮ:</w:t>
      </w:r>
    </w:p>
    <w:p w:rsidR="001471B6" w:rsidRDefault="001471B6" w:rsidP="001471B6">
      <w:pPr>
        <w:tabs>
          <w:tab w:val="left" w:pos="728"/>
        </w:tabs>
        <w:jc w:val="both"/>
      </w:pPr>
      <w:r w:rsidRPr="00952B2D">
        <w:t xml:space="preserve">1. Утвердить порядок </w:t>
      </w:r>
      <w:r>
        <w:t>расходо</w:t>
      </w:r>
      <w:r w:rsidRPr="00952B2D">
        <w:t xml:space="preserve">вания </w:t>
      </w:r>
      <w:r>
        <w:t>бюджетных средств,предусмотренных муниципальной адресной программой «Переселение</w:t>
      </w:r>
      <w:r w:rsidRPr="00083AF8">
        <w:t xml:space="preserve"> граждан из аварийного жилищного фонда</w:t>
      </w:r>
      <w:r>
        <w:rPr>
          <w:bCs/>
        </w:rPr>
        <w:t>муниципального образования город Канск»на 2013-2015 годы</w:t>
      </w:r>
      <w:r w:rsidRPr="00952B2D">
        <w:t>согласно приложению.</w:t>
      </w:r>
    </w:p>
    <w:p w:rsidR="001471B6" w:rsidRPr="00952B2D" w:rsidRDefault="001471B6" w:rsidP="001471B6">
      <w:pPr>
        <w:jc w:val="both"/>
      </w:pPr>
      <w:r>
        <w:t xml:space="preserve">       2. Определить муниципальное казенное учреждение «Управление строительства и жилищно-коммунального хозяйства администрации города Канска» уполномоченным органом местного самоуправления по расходованию вышеуказанных средств.</w:t>
      </w:r>
    </w:p>
    <w:p w:rsidR="001471B6" w:rsidRDefault="001471B6" w:rsidP="001471B6">
      <w:pPr>
        <w:widowControl w:val="0"/>
        <w:autoSpaceDE w:val="0"/>
        <w:autoSpaceDN w:val="0"/>
        <w:adjustRightInd w:val="0"/>
        <w:ind w:firstLine="540"/>
        <w:jc w:val="both"/>
      </w:pPr>
      <w:r>
        <w:t>3.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информационно-телекоммуникационной сети Интернет.</w:t>
      </w:r>
    </w:p>
    <w:p w:rsidR="001471B6" w:rsidRDefault="001471B6" w:rsidP="001471B6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Канска по вопросам жизнеобеспечения С.Д. </w:t>
      </w:r>
      <w:proofErr w:type="spellStart"/>
      <w:r>
        <w:t>Джамана</w:t>
      </w:r>
      <w:proofErr w:type="spellEnd"/>
      <w:r>
        <w:rPr>
          <w:sz w:val="24"/>
          <w:szCs w:val="24"/>
        </w:rPr>
        <w:t xml:space="preserve">.    </w:t>
      </w:r>
    </w:p>
    <w:p w:rsidR="001471B6" w:rsidRDefault="001471B6" w:rsidP="001471B6">
      <w:pPr>
        <w:jc w:val="both"/>
      </w:pPr>
      <w:r>
        <w:lastRenderedPageBreak/>
        <w:t xml:space="preserve">       5. Настоящее постановление вступает в силу со дня его официального опубликования в газете «Официальный Канск».</w:t>
      </w:r>
    </w:p>
    <w:p w:rsidR="001471B6" w:rsidRDefault="001471B6" w:rsidP="001471B6">
      <w:pPr>
        <w:jc w:val="both"/>
      </w:pPr>
    </w:p>
    <w:p w:rsidR="001471B6" w:rsidRPr="00952B2D" w:rsidRDefault="001471B6" w:rsidP="001471B6">
      <w:pPr>
        <w:jc w:val="both"/>
      </w:pPr>
    </w:p>
    <w:p w:rsidR="001471B6" w:rsidRPr="007B168F" w:rsidRDefault="001471B6" w:rsidP="001471B6">
      <w:pPr>
        <w:rPr>
          <w:sz w:val="24"/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B168F">
        <w:rPr>
          <w:szCs w:val="24"/>
        </w:rPr>
        <w:t xml:space="preserve">Глава города  Канска                                       </w:t>
      </w:r>
      <w:r>
        <w:rPr>
          <w:szCs w:val="24"/>
        </w:rPr>
        <w:t xml:space="preserve">          Н.Н. </w:t>
      </w:r>
      <w:proofErr w:type="spellStart"/>
      <w:r>
        <w:rPr>
          <w:szCs w:val="24"/>
        </w:rPr>
        <w:t>Качан</w:t>
      </w:r>
      <w:proofErr w:type="spellEnd"/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Default="001471B6" w:rsidP="001471B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71B6" w:rsidRPr="00952B2D" w:rsidRDefault="001471B6" w:rsidP="001471B6">
      <w:pPr>
        <w:widowControl w:val="0"/>
        <w:autoSpaceDE w:val="0"/>
        <w:autoSpaceDN w:val="0"/>
        <w:adjustRightInd w:val="0"/>
        <w:jc w:val="both"/>
      </w:pPr>
    </w:p>
    <w:p w:rsidR="001471B6" w:rsidRDefault="001471B6" w:rsidP="001471B6">
      <w:pPr>
        <w:shd w:val="clear" w:color="auto" w:fill="FFFFFF"/>
        <w:tabs>
          <w:tab w:val="left" w:pos="5670"/>
        </w:tabs>
        <w:spacing w:line="240" w:lineRule="atLeast"/>
        <w:ind w:hanging="17"/>
        <w:jc w:val="right"/>
      </w:pPr>
      <w:r w:rsidRPr="00952B2D">
        <w:lastRenderedPageBreak/>
        <w:t xml:space="preserve">Приложение </w:t>
      </w:r>
      <w:r>
        <w:t xml:space="preserve">к Постановлению </w:t>
      </w:r>
    </w:p>
    <w:p w:rsidR="001471B6" w:rsidRDefault="001471B6" w:rsidP="001471B6">
      <w:pPr>
        <w:shd w:val="clear" w:color="auto" w:fill="FFFFFF"/>
        <w:tabs>
          <w:tab w:val="left" w:pos="5670"/>
        </w:tabs>
        <w:spacing w:line="240" w:lineRule="atLeast"/>
        <w:ind w:hanging="17"/>
        <w:jc w:val="center"/>
      </w:pPr>
      <w:r>
        <w:t xml:space="preserve">                                                                         администрации городаКанска </w:t>
      </w:r>
    </w:p>
    <w:p w:rsidR="001471B6" w:rsidRDefault="001471B6" w:rsidP="001471B6">
      <w:pPr>
        <w:shd w:val="clear" w:color="auto" w:fill="FFFFFF"/>
        <w:tabs>
          <w:tab w:val="left" w:pos="5670"/>
        </w:tabs>
        <w:spacing w:line="240" w:lineRule="atLeast"/>
        <w:ind w:hanging="17"/>
        <w:jc w:val="center"/>
      </w:pPr>
      <w:r>
        <w:t xml:space="preserve">                                                                         от «___»_______</w:t>
      </w:r>
      <w:r w:rsidRPr="00952B2D">
        <w:t>201</w:t>
      </w:r>
      <w:r>
        <w:t>3г. №____</w:t>
      </w:r>
    </w:p>
    <w:p w:rsidR="001471B6" w:rsidRDefault="001471B6" w:rsidP="001471B6">
      <w:pPr>
        <w:shd w:val="clear" w:color="auto" w:fill="FFFFFF"/>
        <w:tabs>
          <w:tab w:val="left" w:pos="851"/>
          <w:tab w:val="left" w:pos="5670"/>
        </w:tabs>
        <w:spacing w:line="240" w:lineRule="atLeast"/>
        <w:ind w:hanging="17"/>
        <w:jc w:val="center"/>
      </w:pPr>
    </w:p>
    <w:p w:rsidR="001471B6" w:rsidRPr="00536531" w:rsidRDefault="001471B6" w:rsidP="001471B6">
      <w:pPr>
        <w:shd w:val="clear" w:color="auto" w:fill="FFFFFF"/>
        <w:spacing w:line="240" w:lineRule="atLeast"/>
        <w:ind w:hanging="17"/>
        <w:jc w:val="center"/>
        <w:rPr>
          <w:b/>
        </w:rPr>
      </w:pPr>
      <w:r w:rsidRPr="00536531">
        <w:rPr>
          <w:b/>
        </w:rPr>
        <w:t>Порядок</w:t>
      </w:r>
    </w:p>
    <w:p w:rsidR="001471B6" w:rsidRDefault="001471B6" w:rsidP="001471B6">
      <w:pPr>
        <w:shd w:val="clear" w:color="auto" w:fill="FFFFFF"/>
        <w:spacing w:line="240" w:lineRule="atLeast"/>
        <w:ind w:hanging="17"/>
        <w:jc w:val="center"/>
        <w:rPr>
          <w:b/>
          <w:bCs/>
        </w:rPr>
      </w:pPr>
      <w:r w:rsidRPr="00536531">
        <w:rPr>
          <w:b/>
        </w:rPr>
        <w:t>расходования бюджетных средств, предусмотренных муниципальной адресной программой «Переселение граждан из аварийного жилищного фонда</w:t>
      </w:r>
      <w:r w:rsidRPr="00536531">
        <w:rPr>
          <w:b/>
          <w:bCs/>
        </w:rPr>
        <w:t xml:space="preserve"> муниципального образования город Канск»на 2013-2015 годы</w:t>
      </w:r>
    </w:p>
    <w:p w:rsidR="001471B6" w:rsidRDefault="001471B6" w:rsidP="001471B6">
      <w:pPr>
        <w:shd w:val="clear" w:color="auto" w:fill="FFFFFF"/>
        <w:spacing w:line="240" w:lineRule="atLeast"/>
        <w:ind w:hanging="17"/>
        <w:jc w:val="center"/>
        <w:rPr>
          <w:b/>
        </w:rPr>
      </w:pPr>
    </w:p>
    <w:p w:rsidR="001471B6" w:rsidRDefault="001471B6" w:rsidP="001471B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proofErr w:type="gramStart"/>
      <w:r>
        <w:t>Н</w:t>
      </w:r>
      <w:r w:rsidRPr="00762031">
        <w:t>астоящий порядок регулирует расходование средств, пр</w:t>
      </w:r>
      <w:r>
        <w:t>е</w:t>
      </w:r>
      <w:r w:rsidRPr="00762031">
        <w:t>доставляемых</w:t>
      </w:r>
      <w:r>
        <w:t xml:space="preserve"> бюджету муниципального образования город Канск в виде бюджетных инвестиций для обеспечения мероприятий по переселению граждан из аварийного жилищного фонда и </w:t>
      </w:r>
      <w:r w:rsidRPr="00762031">
        <w:t>оплату разницы в стоимости</w:t>
      </w:r>
      <w:r>
        <w:t xml:space="preserve"> ранее занимаемых гражданами жилых помещений ижилых помещений большей общей площадью, предоставляемых гражданам в порядке, установленном региональной адресной программой «Переселение граждан из аварийного жилищного фонда в  Красноярском крае» на 2013-2015 годы.</w:t>
      </w:r>
      <w:proofErr w:type="gramEnd"/>
    </w:p>
    <w:p w:rsidR="001471B6" w:rsidRPr="00952B2D" w:rsidRDefault="001471B6" w:rsidP="001471B6">
      <w:pPr>
        <w:shd w:val="clear" w:color="auto" w:fill="FFFFFF"/>
        <w:spacing w:line="240" w:lineRule="atLeast"/>
        <w:ind w:firstLine="540"/>
        <w:jc w:val="both"/>
      </w:pPr>
      <w:r>
        <w:t xml:space="preserve">В целях  реализациимероприятий </w:t>
      </w:r>
      <w:r w:rsidRPr="00952B2D">
        <w:t>муниципальной адресной программы «Переселение граждан</w:t>
      </w:r>
      <w:r>
        <w:t xml:space="preserve"> из аварийного жилищного фонда муниципального образования город Канск</w:t>
      </w:r>
      <w:r w:rsidRPr="00952B2D">
        <w:t>» на 20</w:t>
      </w:r>
      <w:r>
        <w:t>13-2015</w:t>
      </w:r>
      <w:r w:rsidRPr="00952B2D">
        <w:t xml:space="preserve"> год</w:t>
      </w:r>
      <w:r>
        <w:t>ы</w:t>
      </w:r>
      <w:r w:rsidRPr="00952B2D">
        <w:t xml:space="preserve"> (далее – Программа)</w:t>
      </w:r>
      <w:proofErr w:type="gramStart"/>
      <w:r w:rsidRPr="00952B2D">
        <w:t>,м</w:t>
      </w:r>
      <w:proofErr w:type="gramEnd"/>
      <w:r w:rsidRPr="00952B2D">
        <w:t>униципальное казенное учреждение «Управление строительства</w:t>
      </w:r>
      <w:r>
        <w:t xml:space="preserve"> и жилищно-коммунального хозяйства</w:t>
      </w:r>
      <w:r w:rsidRPr="00952B2D">
        <w:t>» размещает заказ в порядке, установленном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 (далее - Федеральный закон "О размещении заказов на поставки товаров, выполнение работ, оказание услуг для государственных и муниципальных нужд"). Муниципальный контракт заключается по итогам проведения торгов.</w:t>
      </w:r>
    </w:p>
    <w:p w:rsidR="001471B6" w:rsidRPr="00952B2D" w:rsidRDefault="001471B6" w:rsidP="001471B6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952B2D">
        <w:t xml:space="preserve">Финансирование </w:t>
      </w:r>
      <w:r>
        <w:t xml:space="preserve">мероприятий по участию в долевом строительстве  многоквартирных домов, предусмотренных Программой и </w:t>
      </w:r>
      <w:r w:rsidRPr="00952B2D">
        <w:t>строящихся (создаваемых)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переселения граждан (далее - муниципальный контракт) осуществляется в следующем порядке:</w:t>
      </w:r>
      <w:proofErr w:type="gramEnd"/>
    </w:p>
    <w:p w:rsidR="001471B6" w:rsidRPr="00952B2D" w:rsidRDefault="001471B6" w:rsidP="001471B6">
      <w:pPr>
        <w:autoSpaceDE w:val="0"/>
        <w:autoSpaceDN w:val="0"/>
        <w:adjustRightInd w:val="0"/>
        <w:ind w:firstLine="540"/>
        <w:jc w:val="both"/>
      </w:pPr>
      <w:r w:rsidRPr="00952B2D">
        <w:t xml:space="preserve">1) оплата муниципального контракта в размере тридцати процентов цены муниципального контракта осуществляется </w:t>
      </w:r>
      <w:r>
        <w:t xml:space="preserve">в </w:t>
      </w:r>
      <w:r w:rsidRPr="00952B2D">
        <w:t>течени</w:t>
      </w:r>
      <w:proofErr w:type="gramStart"/>
      <w:r w:rsidRPr="00952B2D">
        <w:t>и</w:t>
      </w:r>
      <w:proofErr w:type="gramEnd"/>
      <w:r w:rsidRPr="00952B2D">
        <w:t xml:space="preserve"> пяти банковских дней после заключения контракта и предоставления документа, подтверждающего страхование обеспечения исполнения данного муниципального контракта;</w:t>
      </w:r>
    </w:p>
    <w:p w:rsidR="001471B6" w:rsidRPr="00952B2D" w:rsidRDefault="001471B6" w:rsidP="001471B6">
      <w:pPr>
        <w:autoSpaceDE w:val="0"/>
        <w:autoSpaceDN w:val="0"/>
        <w:adjustRightInd w:val="0"/>
        <w:ind w:firstLine="540"/>
        <w:jc w:val="both"/>
      </w:pPr>
      <w:r w:rsidRPr="00952B2D">
        <w:t>2) следующая частичная оплата муниципального контракта в размере тридцати процентов от цены муниципального контракта производится в течени</w:t>
      </w:r>
      <w:proofErr w:type="gramStart"/>
      <w:r w:rsidRPr="00952B2D">
        <w:t>и</w:t>
      </w:r>
      <w:proofErr w:type="gramEnd"/>
      <w:r w:rsidRPr="00952B2D">
        <w:t xml:space="preserve"> пяти банковских дней после подтверждения сорока процентной готовности объекта;</w:t>
      </w:r>
    </w:p>
    <w:p w:rsidR="001471B6" w:rsidRPr="00952B2D" w:rsidRDefault="001471B6" w:rsidP="001471B6">
      <w:pPr>
        <w:autoSpaceDE w:val="0"/>
        <w:autoSpaceDN w:val="0"/>
        <w:adjustRightInd w:val="0"/>
        <w:ind w:firstLine="540"/>
        <w:jc w:val="both"/>
      </w:pPr>
      <w:r w:rsidRPr="00952B2D">
        <w:lastRenderedPageBreak/>
        <w:t>3) следующая частичная оплата муниципального контракта в размере тридцати процентов от цены муниципального контракта производится в течени</w:t>
      </w:r>
      <w:proofErr w:type="gramStart"/>
      <w:r w:rsidRPr="00952B2D">
        <w:t>и</w:t>
      </w:r>
      <w:proofErr w:type="gramEnd"/>
      <w:r w:rsidRPr="00952B2D">
        <w:t xml:space="preserve"> пяти банковских дней после подтверждения семидесяти процентной готовности объекта;</w:t>
      </w:r>
    </w:p>
    <w:p w:rsidR="001471B6" w:rsidRPr="00952B2D" w:rsidRDefault="001471B6" w:rsidP="001471B6">
      <w:pPr>
        <w:ind w:firstLine="540"/>
        <w:jc w:val="both"/>
        <w:rPr>
          <w:sz w:val="24"/>
          <w:szCs w:val="24"/>
        </w:rPr>
      </w:pPr>
      <w:r w:rsidRPr="00952B2D">
        <w:t xml:space="preserve">4) полная оплата </w:t>
      </w:r>
      <w:r>
        <w:t>муниципаль</w:t>
      </w:r>
      <w:r w:rsidRPr="00952B2D">
        <w:t>ного контракта</w:t>
      </w:r>
      <w:r>
        <w:t xml:space="preserve"> осуществляется после завершения</w:t>
      </w:r>
      <w:r w:rsidRPr="00952B2D">
        <w:t xml:space="preserve"> строительства и </w:t>
      </w:r>
      <w:r>
        <w:t>наличия разрешения на ввод в эксплуатацию многоквартирного (-</w:t>
      </w:r>
      <w:proofErr w:type="spellStart"/>
      <w:r>
        <w:t>ых</w:t>
      </w:r>
      <w:proofErr w:type="spellEnd"/>
      <w:r>
        <w:t>) дома (-</w:t>
      </w:r>
      <w:proofErr w:type="spellStart"/>
      <w:r>
        <w:t>ов</w:t>
      </w:r>
      <w:proofErr w:type="spellEnd"/>
      <w:r>
        <w:t xml:space="preserve">), </w:t>
      </w:r>
      <w:proofErr w:type="gramStart"/>
      <w:r w:rsidRPr="00952B2D">
        <w:t>указанных</w:t>
      </w:r>
      <w:proofErr w:type="gramEnd"/>
      <w:r w:rsidRPr="00952B2D">
        <w:t xml:space="preserve"> </w:t>
      </w:r>
      <w:proofErr w:type="spellStart"/>
      <w:r w:rsidRPr="00952B2D">
        <w:t>в</w:t>
      </w:r>
      <w:r>
        <w:t>п.п</w:t>
      </w:r>
      <w:proofErr w:type="spellEnd"/>
      <w:r>
        <w:t>. 2.5., 2.6., 2.7.</w:t>
      </w:r>
      <w:r w:rsidRPr="00952B2D">
        <w:t xml:space="preserve"> Программы, в порядке, установленном действующим законодательством.</w:t>
      </w:r>
    </w:p>
    <w:p w:rsidR="001471B6" w:rsidRDefault="001471B6" w:rsidP="001471B6">
      <w:pPr>
        <w:autoSpaceDE w:val="0"/>
        <w:autoSpaceDN w:val="0"/>
        <w:adjustRightInd w:val="0"/>
        <w:ind w:firstLine="540"/>
        <w:jc w:val="both"/>
      </w:pPr>
      <w:r w:rsidRPr="00952B2D">
        <w:t>Подтверждением соответствующей частичной готовности объекта является отчет о рыночной стоимости незавершенного строительства, составленный организацией, имеющей в установленном действующим законодательством порядке, аккредитацию на право занятия оценочной деятельность</w:t>
      </w:r>
      <w:r>
        <w:t>ю</w:t>
      </w:r>
      <w:r w:rsidRPr="00952B2D">
        <w:t>.</w:t>
      </w:r>
    </w:p>
    <w:p w:rsidR="0036360C" w:rsidRDefault="0036360C">
      <w:bookmarkStart w:id="0" w:name="_GoBack"/>
      <w:bookmarkEnd w:id="0"/>
    </w:p>
    <w:sectPr w:rsidR="0036360C" w:rsidSect="00FC0AB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C9D"/>
    <w:rsid w:val="000364D1"/>
    <w:rsid w:val="001471B6"/>
    <w:rsid w:val="0036360C"/>
    <w:rsid w:val="003E3C9D"/>
    <w:rsid w:val="00822728"/>
    <w:rsid w:val="00D266FA"/>
    <w:rsid w:val="00D73DB8"/>
    <w:rsid w:val="00E9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Press</cp:lastModifiedBy>
  <cp:revision>6</cp:revision>
  <dcterms:created xsi:type="dcterms:W3CDTF">2013-06-27T00:11:00Z</dcterms:created>
  <dcterms:modified xsi:type="dcterms:W3CDTF">2013-06-27T01:53:00Z</dcterms:modified>
</cp:coreProperties>
</file>