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7AC" w:rsidRDefault="00984539" w:rsidP="002F17AC">
      <w:pPr>
        <w:jc w:val="center"/>
        <w:rPr>
          <w:sz w:val="28"/>
          <w:szCs w:val="28"/>
        </w:rPr>
      </w:pPr>
      <w:r>
        <w:rPr>
          <w:sz w:val="28"/>
          <w:szCs w:val="28"/>
        </w:rPr>
        <w:t>Доклад</w:t>
      </w:r>
    </w:p>
    <w:p w:rsidR="002F17AC" w:rsidRDefault="002F17AC" w:rsidP="002F17AC">
      <w:pPr>
        <w:rPr>
          <w:sz w:val="28"/>
          <w:szCs w:val="28"/>
        </w:rPr>
      </w:pPr>
    </w:p>
    <w:p w:rsidR="002F17AC" w:rsidRDefault="002F17AC" w:rsidP="00F37A5B">
      <w:pPr>
        <w:jc w:val="both"/>
        <w:rPr>
          <w:sz w:val="28"/>
          <w:szCs w:val="28"/>
        </w:rPr>
      </w:pPr>
      <w:r>
        <w:rPr>
          <w:sz w:val="28"/>
          <w:szCs w:val="28"/>
        </w:rPr>
        <w:t>О ходе реализации долгосрочной городской целевой программы</w:t>
      </w:r>
      <w:r w:rsidR="00066AD5">
        <w:rPr>
          <w:sz w:val="28"/>
          <w:szCs w:val="28"/>
        </w:rPr>
        <w:t xml:space="preserve"> «</w:t>
      </w:r>
      <w:r w:rsidR="004C3B83">
        <w:rPr>
          <w:sz w:val="28"/>
          <w:szCs w:val="28"/>
        </w:rPr>
        <w:t>Энергосбережение и</w:t>
      </w:r>
      <w:r w:rsidR="00066AD5">
        <w:rPr>
          <w:sz w:val="28"/>
          <w:szCs w:val="28"/>
        </w:rPr>
        <w:t xml:space="preserve"> </w:t>
      </w:r>
      <w:r w:rsidR="00F37A5B">
        <w:rPr>
          <w:sz w:val="28"/>
          <w:szCs w:val="28"/>
        </w:rPr>
        <w:t>повышение энергетической эффектив</w:t>
      </w:r>
      <w:r w:rsidR="008405EB">
        <w:rPr>
          <w:sz w:val="28"/>
          <w:szCs w:val="28"/>
        </w:rPr>
        <w:t>ности города Канска на 2010-2015</w:t>
      </w:r>
      <w:r w:rsidR="00F37A5B">
        <w:rPr>
          <w:sz w:val="28"/>
          <w:szCs w:val="28"/>
        </w:rPr>
        <w:t xml:space="preserve"> годы и на перспективу 2020 </w:t>
      </w:r>
      <w:bookmarkStart w:id="0" w:name="_GoBack"/>
      <w:bookmarkEnd w:id="0"/>
      <w:proofErr w:type="gramStart"/>
      <w:r w:rsidR="004C3B83">
        <w:rPr>
          <w:sz w:val="28"/>
          <w:szCs w:val="28"/>
        </w:rPr>
        <w:t xml:space="preserve">года»  </w:t>
      </w:r>
      <w:r w:rsidR="00377E8D">
        <w:rPr>
          <w:sz w:val="28"/>
          <w:szCs w:val="28"/>
        </w:rPr>
        <w:t xml:space="preserve"> </w:t>
      </w:r>
      <w:proofErr w:type="gramEnd"/>
      <w:r w:rsidR="00377E8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 эффективности использова</w:t>
      </w:r>
      <w:r w:rsidR="00F37A5B">
        <w:rPr>
          <w:sz w:val="28"/>
          <w:szCs w:val="28"/>
        </w:rPr>
        <w:t xml:space="preserve">ния финансовых средств в целом </w:t>
      </w:r>
      <w:r w:rsidR="008405EB">
        <w:rPr>
          <w:sz w:val="28"/>
          <w:szCs w:val="28"/>
        </w:rPr>
        <w:t xml:space="preserve"> за 2013</w:t>
      </w:r>
      <w:r>
        <w:rPr>
          <w:sz w:val="28"/>
          <w:szCs w:val="28"/>
        </w:rPr>
        <w:t xml:space="preserve"> год.</w:t>
      </w:r>
    </w:p>
    <w:p w:rsidR="002F17AC" w:rsidRPr="002F17AC" w:rsidRDefault="002F17AC" w:rsidP="002F17AC">
      <w:pPr>
        <w:rPr>
          <w:sz w:val="28"/>
          <w:szCs w:val="28"/>
        </w:rPr>
      </w:pPr>
    </w:p>
    <w:p w:rsidR="002F17AC" w:rsidRDefault="002F17AC" w:rsidP="002F17AC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Общая часть:</w:t>
      </w:r>
    </w:p>
    <w:p w:rsidR="002F17AC" w:rsidRDefault="002F17AC" w:rsidP="002F17AC"/>
    <w:p w:rsidR="001C5433" w:rsidRDefault="00661C17" w:rsidP="00F021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04B03">
        <w:rPr>
          <w:sz w:val="28"/>
          <w:szCs w:val="28"/>
        </w:rPr>
        <w:t xml:space="preserve"> </w:t>
      </w:r>
      <w:r w:rsidR="002F17AC" w:rsidRPr="00E779A0">
        <w:rPr>
          <w:sz w:val="28"/>
          <w:szCs w:val="28"/>
        </w:rPr>
        <w:t>Долгосрочная городская целевая программа «Энергосбережение и повышение энергетической эффективности города Канска на 2010-2015 годы и на перспективу до 2020 года»</w:t>
      </w:r>
      <w:r w:rsidR="00365364">
        <w:rPr>
          <w:sz w:val="28"/>
          <w:szCs w:val="28"/>
        </w:rPr>
        <w:t xml:space="preserve"> (далее Программа). </w:t>
      </w:r>
    </w:p>
    <w:p w:rsidR="001C5433" w:rsidRDefault="001C5433" w:rsidP="00F021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65364">
        <w:rPr>
          <w:sz w:val="28"/>
          <w:szCs w:val="28"/>
        </w:rPr>
        <w:t>Заказчик П</w:t>
      </w:r>
      <w:r w:rsidR="002F17AC" w:rsidRPr="00E779A0">
        <w:rPr>
          <w:sz w:val="28"/>
          <w:szCs w:val="28"/>
        </w:rPr>
        <w:t>рограммы администрация города Канска.</w:t>
      </w:r>
      <w:r w:rsidR="00F021EB" w:rsidRPr="00E779A0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Разработчик</w:t>
      </w:r>
      <w:r w:rsidR="00AA261B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365364">
        <w:rPr>
          <w:sz w:val="28"/>
          <w:szCs w:val="28"/>
        </w:rPr>
        <w:t xml:space="preserve"> П</w:t>
      </w:r>
      <w:r w:rsidR="00F021EB" w:rsidRPr="00E779A0">
        <w:rPr>
          <w:sz w:val="28"/>
          <w:szCs w:val="28"/>
        </w:rPr>
        <w:t>рограммы является МК</w:t>
      </w:r>
      <w:r w:rsidR="00414075">
        <w:rPr>
          <w:sz w:val="28"/>
          <w:szCs w:val="28"/>
        </w:rPr>
        <w:t>У</w:t>
      </w:r>
      <w:r w:rsidR="00F021EB" w:rsidRPr="00E779A0">
        <w:rPr>
          <w:sz w:val="28"/>
          <w:szCs w:val="28"/>
        </w:rPr>
        <w:t xml:space="preserve"> «Служба заказчика». </w:t>
      </w:r>
    </w:p>
    <w:p w:rsidR="00F021EB" w:rsidRPr="00E779A0" w:rsidRDefault="001C5433" w:rsidP="00F021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021EB" w:rsidRPr="00E779A0">
        <w:rPr>
          <w:sz w:val="28"/>
          <w:szCs w:val="28"/>
        </w:rPr>
        <w:t>Главный распорядитель, распорядитель бюджетных средств: админист</w:t>
      </w:r>
      <w:r w:rsidR="00414075">
        <w:rPr>
          <w:sz w:val="28"/>
          <w:szCs w:val="28"/>
        </w:rPr>
        <w:t>рация города Канска.</w:t>
      </w:r>
      <w:r w:rsidR="00F021EB" w:rsidRPr="00E779A0">
        <w:rPr>
          <w:sz w:val="28"/>
          <w:szCs w:val="28"/>
        </w:rPr>
        <w:t xml:space="preserve"> </w:t>
      </w:r>
    </w:p>
    <w:p w:rsidR="003C3E10" w:rsidRDefault="00904B03" w:rsidP="00E779A0">
      <w:pPr>
        <w:pStyle w:val="ConsPlusCell"/>
        <w:tabs>
          <w:tab w:val="left" w:pos="317"/>
        </w:tabs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65364">
        <w:rPr>
          <w:rFonts w:ascii="Times New Roman" w:hAnsi="Times New Roman" w:cs="Times New Roman"/>
          <w:sz w:val="28"/>
          <w:szCs w:val="28"/>
        </w:rPr>
        <w:t>Сроки и этапы реализации П</w:t>
      </w:r>
      <w:r w:rsidR="00F021EB" w:rsidRPr="00E779A0">
        <w:rPr>
          <w:rFonts w:ascii="Times New Roman" w:hAnsi="Times New Roman" w:cs="Times New Roman"/>
          <w:sz w:val="28"/>
          <w:szCs w:val="28"/>
        </w:rPr>
        <w:t>рограммы: 2010-2015годы и на перспективу до 2020 года.</w:t>
      </w:r>
    </w:p>
    <w:p w:rsidR="00E779A0" w:rsidRPr="00E779A0" w:rsidRDefault="003C3E10" w:rsidP="00E779A0">
      <w:pPr>
        <w:pStyle w:val="ConsPlusCell"/>
        <w:tabs>
          <w:tab w:val="left" w:pos="317"/>
        </w:tabs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65364">
        <w:rPr>
          <w:rFonts w:ascii="Times New Roman" w:hAnsi="Times New Roman" w:cs="Times New Roman"/>
          <w:sz w:val="28"/>
          <w:szCs w:val="28"/>
        </w:rPr>
        <w:t xml:space="preserve"> Основные цели и задачи П</w:t>
      </w:r>
      <w:r w:rsidR="00B8375D">
        <w:rPr>
          <w:rFonts w:ascii="Times New Roman" w:hAnsi="Times New Roman" w:cs="Times New Roman"/>
          <w:sz w:val="28"/>
          <w:szCs w:val="28"/>
        </w:rPr>
        <w:t>рограммы на 2013</w:t>
      </w:r>
      <w:r w:rsidR="00E779A0" w:rsidRPr="00E779A0">
        <w:rPr>
          <w:rFonts w:ascii="Times New Roman" w:hAnsi="Times New Roman" w:cs="Times New Roman"/>
          <w:sz w:val="28"/>
          <w:szCs w:val="28"/>
        </w:rPr>
        <w:t xml:space="preserve"> год: Повышение качества жизни населения и переход муниципального образования на энергосбере</w:t>
      </w:r>
      <w:r w:rsidR="00AA261B">
        <w:rPr>
          <w:rFonts w:ascii="Times New Roman" w:hAnsi="Times New Roman" w:cs="Times New Roman"/>
          <w:sz w:val="28"/>
          <w:szCs w:val="28"/>
        </w:rPr>
        <w:t xml:space="preserve">жение </w:t>
      </w:r>
      <w:r w:rsidR="00E779A0" w:rsidRPr="00E779A0">
        <w:rPr>
          <w:rFonts w:ascii="Times New Roman" w:hAnsi="Times New Roman" w:cs="Times New Roman"/>
          <w:sz w:val="28"/>
          <w:szCs w:val="28"/>
        </w:rPr>
        <w:t>на основе обеспечения рационального использования энергетических ресурсов при их производстве, передаче и потреблении в</w:t>
      </w:r>
      <w:r w:rsidR="00365364">
        <w:rPr>
          <w:rFonts w:ascii="Times New Roman" w:hAnsi="Times New Roman" w:cs="Times New Roman"/>
          <w:sz w:val="28"/>
          <w:szCs w:val="28"/>
        </w:rPr>
        <w:t xml:space="preserve"> г. Канске </w:t>
      </w:r>
      <w:r w:rsidR="00E779A0" w:rsidRPr="00E779A0">
        <w:rPr>
          <w:rFonts w:ascii="Times New Roman" w:hAnsi="Times New Roman" w:cs="Times New Roman"/>
          <w:sz w:val="28"/>
          <w:szCs w:val="28"/>
        </w:rPr>
        <w:t xml:space="preserve"> и создания условий для повышения энергетической эффективности экономики и бюджетной сферы города. </w:t>
      </w:r>
    </w:p>
    <w:p w:rsidR="00E779A0" w:rsidRPr="00E779A0" w:rsidRDefault="00E779A0" w:rsidP="00E779A0">
      <w:pPr>
        <w:tabs>
          <w:tab w:val="left" w:pos="317"/>
        </w:tabs>
        <w:suppressAutoHyphens w:val="0"/>
        <w:autoSpaceDE w:val="0"/>
        <w:autoSpaceDN w:val="0"/>
        <w:adjustRightInd w:val="0"/>
        <w:spacing w:line="216" w:lineRule="auto"/>
        <w:jc w:val="both"/>
        <w:rPr>
          <w:sz w:val="28"/>
          <w:szCs w:val="28"/>
          <w:lang w:eastAsia="ru-RU"/>
        </w:rPr>
      </w:pPr>
      <w:r w:rsidRPr="00E779A0">
        <w:rPr>
          <w:sz w:val="28"/>
          <w:szCs w:val="28"/>
          <w:lang w:eastAsia="ru-RU"/>
        </w:rPr>
        <w:t>Основные задачи Программы:</w:t>
      </w:r>
    </w:p>
    <w:p w:rsidR="00E779A0" w:rsidRPr="00E779A0" w:rsidRDefault="00E779A0" w:rsidP="00E779A0">
      <w:pPr>
        <w:numPr>
          <w:ilvl w:val="0"/>
          <w:numId w:val="3"/>
        </w:numPr>
        <w:tabs>
          <w:tab w:val="left" w:pos="317"/>
          <w:tab w:val="left" w:pos="993"/>
        </w:tabs>
        <w:suppressAutoHyphens w:val="0"/>
        <w:ind w:left="0" w:firstLine="0"/>
        <w:jc w:val="both"/>
        <w:rPr>
          <w:sz w:val="28"/>
          <w:szCs w:val="28"/>
          <w:lang w:eastAsia="ru-RU"/>
        </w:rPr>
      </w:pPr>
      <w:r w:rsidRPr="00E779A0">
        <w:rPr>
          <w:sz w:val="28"/>
          <w:szCs w:val="28"/>
          <w:lang w:eastAsia="ru-RU"/>
        </w:rPr>
        <w:t>Энергосбережение и повышение энергетической эффективности в учреждениях бюджетной сферы.</w:t>
      </w:r>
    </w:p>
    <w:p w:rsidR="00E779A0" w:rsidRPr="00E779A0" w:rsidRDefault="00E779A0" w:rsidP="00E779A0">
      <w:pPr>
        <w:numPr>
          <w:ilvl w:val="0"/>
          <w:numId w:val="3"/>
        </w:numPr>
        <w:tabs>
          <w:tab w:val="left" w:pos="317"/>
          <w:tab w:val="left" w:pos="993"/>
        </w:tabs>
        <w:suppressAutoHyphens w:val="0"/>
        <w:ind w:left="0" w:firstLine="0"/>
        <w:jc w:val="both"/>
        <w:rPr>
          <w:sz w:val="28"/>
          <w:szCs w:val="28"/>
          <w:lang w:eastAsia="ru-RU"/>
        </w:rPr>
      </w:pPr>
      <w:r w:rsidRPr="00E779A0">
        <w:rPr>
          <w:sz w:val="28"/>
          <w:szCs w:val="28"/>
          <w:lang w:eastAsia="ru-RU"/>
        </w:rPr>
        <w:t>Энергосбережение и повышение энергетической эффективности в жилищном фонде.</w:t>
      </w:r>
    </w:p>
    <w:p w:rsidR="00E779A0" w:rsidRPr="00E779A0" w:rsidRDefault="00E779A0" w:rsidP="00E779A0">
      <w:pPr>
        <w:numPr>
          <w:ilvl w:val="0"/>
          <w:numId w:val="3"/>
        </w:numPr>
        <w:tabs>
          <w:tab w:val="left" w:pos="317"/>
          <w:tab w:val="left" w:pos="993"/>
        </w:tabs>
        <w:suppressAutoHyphens w:val="0"/>
        <w:ind w:left="0" w:firstLine="0"/>
        <w:jc w:val="both"/>
        <w:rPr>
          <w:sz w:val="28"/>
          <w:szCs w:val="28"/>
          <w:lang w:eastAsia="ru-RU"/>
        </w:rPr>
      </w:pPr>
      <w:r w:rsidRPr="00E779A0">
        <w:rPr>
          <w:sz w:val="28"/>
          <w:szCs w:val="28"/>
          <w:lang w:eastAsia="ru-RU"/>
        </w:rPr>
        <w:t>Энергосбережение и повышение энергетической эффективности при производстве и передаче энергетических ресурсов в системах коммунальной инфраструктуры.</w:t>
      </w:r>
    </w:p>
    <w:p w:rsidR="00E779A0" w:rsidRPr="00E779A0" w:rsidRDefault="00E779A0" w:rsidP="00E779A0">
      <w:pPr>
        <w:numPr>
          <w:ilvl w:val="0"/>
          <w:numId w:val="3"/>
        </w:numPr>
        <w:tabs>
          <w:tab w:val="left" w:pos="317"/>
          <w:tab w:val="left" w:pos="993"/>
        </w:tabs>
        <w:suppressAutoHyphens w:val="0"/>
        <w:ind w:left="0" w:firstLine="0"/>
        <w:jc w:val="both"/>
        <w:rPr>
          <w:sz w:val="28"/>
          <w:szCs w:val="28"/>
          <w:lang w:eastAsia="ru-RU"/>
        </w:rPr>
      </w:pPr>
      <w:r w:rsidRPr="00E779A0">
        <w:rPr>
          <w:sz w:val="28"/>
          <w:szCs w:val="28"/>
          <w:lang w:eastAsia="ru-RU"/>
        </w:rPr>
        <w:t>Энергосбережение и повышение энергетической эффективности в зданиях, строениях, сооружениях организаций с муниципальным участием.</w:t>
      </w:r>
    </w:p>
    <w:p w:rsidR="00E779A0" w:rsidRPr="00E779A0" w:rsidRDefault="00E779A0" w:rsidP="00E779A0">
      <w:pPr>
        <w:numPr>
          <w:ilvl w:val="0"/>
          <w:numId w:val="3"/>
        </w:numPr>
        <w:tabs>
          <w:tab w:val="left" w:pos="317"/>
          <w:tab w:val="left" w:pos="993"/>
        </w:tabs>
        <w:suppressAutoHyphens w:val="0"/>
        <w:ind w:left="0" w:firstLine="0"/>
        <w:jc w:val="both"/>
        <w:rPr>
          <w:sz w:val="28"/>
          <w:szCs w:val="28"/>
          <w:lang w:eastAsia="ru-RU"/>
        </w:rPr>
      </w:pPr>
      <w:r w:rsidRPr="00E779A0">
        <w:rPr>
          <w:sz w:val="28"/>
          <w:szCs w:val="28"/>
          <w:lang w:eastAsia="ru-RU"/>
        </w:rPr>
        <w:t>Оснащение и осуществление расчетов за потребленные, переданные, производимые энергетические ресурсы с использованием приборов учета.</w:t>
      </w:r>
    </w:p>
    <w:p w:rsidR="00E779A0" w:rsidRPr="00E779A0" w:rsidRDefault="00E779A0" w:rsidP="00E779A0">
      <w:pPr>
        <w:numPr>
          <w:ilvl w:val="0"/>
          <w:numId w:val="3"/>
        </w:numPr>
        <w:tabs>
          <w:tab w:val="left" w:pos="317"/>
          <w:tab w:val="left" w:pos="993"/>
        </w:tabs>
        <w:suppressAutoHyphens w:val="0"/>
        <w:ind w:left="0" w:firstLine="0"/>
        <w:jc w:val="both"/>
        <w:rPr>
          <w:sz w:val="28"/>
          <w:szCs w:val="28"/>
          <w:lang w:eastAsia="ru-RU"/>
        </w:rPr>
      </w:pPr>
      <w:r w:rsidRPr="00E779A0">
        <w:rPr>
          <w:sz w:val="28"/>
          <w:szCs w:val="28"/>
          <w:lang w:eastAsia="ru-RU"/>
        </w:rPr>
        <w:t>Энергосбережение и повышение энерге</w:t>
      </w:r>
      <w:r w:rsidR="0048125E">
        <w:rPr>
          <w:sz w:val="28"/>
          <w:szCs w:val="28"/>
          <w:lang w:eastAsia="ru-RU"/>
        </w:rPr>
        <w:t xml:space="preserve">тической эффективности в </w:t>
      </w:r>
      <w:r w:rsidRPr="00E779A0">
        <w:rPr>
          <w:sz w:val="28"/>
          <w:szCs w:val="28"/>
          <w:lang w:eastAsia="ru-RU"/>
        </w:rPr>
        <w:t>энергетике.</w:t>
      </w:r>
    </w:p>
    <w:p w:rsidR="00904B03" w:rsidRDefault="00E779A0" w:rsidP="00904B03">
      <w:pPr>
        <w:numPr>
          <w:ilvl w:val="0"/>
          <w:numId w:val="3"/>
        </w:numPr>
        <w:tabs>
          <w:tab w:val="left" w:pos="459"/>
          <w:tab w:val="left" w:pos="1134"/>
        </w:tabs>
        <w:suppressAutoHyphens w:val="0"/>
        <w:ind w:left="0" w:firstLine="0"/>
        <w:jc w:val="both"/>
        <w:rPr>
          <w:sz w:val="28"/>
          <w:szCs w:val="28"/>
          <w:lang w:eastAsia="ru-RU"/>
        </w:rPr>
      </w:pPr>
      <w:r w:rsidRPr="00E779A0">
        <w:rPr>
          <w:sz w:val="28"/>
          <w:szCs w:val="28"/>
          <w:lang w:eastAsia="ru-RU"/>
        </w:rPr>
        <w:t>Энергосбережение и повышение энергетической эффективности</w:t>
      </w:r>
      <w:r w:rsidR="004922F4">
        <w:rPr>
          <w:sz w:val="28"/>
          <w:szCs w:val="28"/>
          <w:lang w:eastAsia="ru-RU"/>
        </w:rPr>
        <w:t xml:space="preserve"> в системе городского освещения</w:t>
      </w:r>
    </w:p>
    <w:p w:rsidR="00904B03" w:rsidRPr="00904B03" w:rsidRDefault="00904B03" w:rsidP="00904B03">
      <w:pPr>
        <w:tabs>
          <w:tab w:val="left" w:pos="459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:rsidR="00904B03" w:rsidRDefault="00B94BB9" w:rsidP="00904B03">
      <w:pPr>
        <w:pStyle w:val="a4"/>
        <w:numPr>
          <w:ilvl w:val="0"/>
          <w:numId w:val="2"/>
        </w:numPr>
        <w:rPr>
          <w:sz w:val="28"/>
          <w:szCs w:val="28"/>
        </w:rPr>
      </w:pPr>
      <w:r w:rsidRPr="00904B03">
        <w:rPr>
          <w:sz w:val="28"/>
          <w:szCs w:val="28"/>
        </w:rPr>
        <w:t>Результаты хода выполнения мероприяти</w:t>
      </w:r>
      <w:r w:rsidR="00564ED7" w:rsidRPr="00904B03">
        <w:rPr>
          <w:sz w:val="28"/>
          <w:szCs w:val="28"/>
        </w:rPr>
        <w:t xml:space="preserve">й Программы в целом и в </w:t>
      </w:r>
      <w:r w:rsidR="009667C1" w:rsidRPr="00904B03">
        <w:rPr>
          <w:sz w:val="28"/>
          <w:szCs w:val="28"/>
        </w:rPr>
        <w:t xml:space="preserve">    </w:t>
      </w:r>
      <w:r w:rsidR="008053C4" w:rsidRPr="00904B03">
        <w:rPr>
          <w:sz w:val="28"/>
          <w:szCs w:val="28"/>
        </w:rPr>
        <w:t>2013</w:t>
      </w:r>
      <w:r w:rsidR="00564ED7" w:rsidRPr="00904B03">
        <w:rPr>
          <w:sz w:val="28"/>
          <w:szCs w:val="28"/>
        </w:rPr>
        <w:t xml:space="preserve"> г</w:t>
      </w:r>
      <w:r w:rsidR="00EE311C">
        <w:rPr>
          <w:sz w:val="28"/>
          <w:szCs w:val="28"/>
        </w:rPr>
        <w:t>.:</w:t>
      </w:r>
    </w:p>
    <w:p w:rsidR="00904B03" w:rsidRPr="00904B03" w:rsidRDefault="00904B03" w:rsidP="00904B03">
      <w:pPr>
        <w:pStyle w:val="a4"/>
        <w:rPr>
          <w:sz w:val="28"/>
          <w:szCs w:val="28"/>
        </w:rPr>
      </w:pPr>
    </w:p>
    <w:p w:rsidR="00B94BB9" w:rsidRPr="00904B03" w:rsidRDefault="00B94BB9" w:rsidP="00904B03">
      <w:pPr>
        <w:pStyle w:val="a4"/>
        <w:rPr>
          <w:sz w:val="28"/>
          <w:szCs w:val="28"/>
        </w:rPr>
      </w:pPr>
      <w:r w:rsidRPr="00904B03">
        <w:rPr>
          <w:sz w:val="28"/>
          <w:szCs w:val="28"/>
        </w:rPr>
        <w:t xml:space="preserve"> </w:t>
      </w:r>
      <w:r w:rsidR="00616562" w:rsidRPr="00904B03">
        <w:rPr>
          <w:sz w:val="28"/>
          <w:szCs w:val="28"/>
        </w:rPr>
        <w:t>В</w:t>
      </w:r>
      <w:r w:rsidRPr="00904B03">
        <w:rPr>
          <w:sz w:val="28"/>
          <w:szCs w:val="28"/>
        </w:rPr>
        <w:t xml:space="preserve"> бюджетной сфере  реализованы  мероприятия  Программы: </w:t>
      </w:r>
    </w:p>
    <w:p w:rsidR="00B94BB9" w:rsidRDefault="00B94BB9" w:rsidP="00B94BB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-проведены обязательн</w:t>
      </w:r>
      <w:r w:rsidR="0048125E">
        <w:rPr>
          <w:sz w:val="28"/>
          <w:szCs w:val="28"/>
        </w:rPr>
        <w:t>ые энергетические обследования 33</w:t>
      </w:r>
      <w:r>
        <w:rPr>
          <w:sz w:val="28"/>
          <w:szCs w:val="28"/>
        </w:rPr>
        <w:t xml:space="preserve"> муниципальных  учреждений до 31.12.2012г.:   </w:t>
      </w:r>
    </w:p>
    <w:p w:rsidR="00B94BB9" w:rsidRDefault="00B94BB9" w:rsidP="00B94BB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521B">
        <w:rPr>
          <w:sz w:val="28"/>
          <w:szCs w:val="28"/>
        </w:rPr>
        <w:t xml:space="preserve"> </w:t>
      </w:r>
      <w:r w:rsidR="00904B03">
        <w:rPr>
          <w:sz w:val="28"/>
          <w:szCs w:val="28"/>
        </w:rPr>
        <w:t xml:space="preserve">выполнены </w:t>
      </w:r>
      <w:r w:rsidR="0042521B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по замене светильников наружного освещения </w:t>
      </w:r>
      <w:r w:rsidR="0066214D">
        <w:rPr>
          <w:sz w:val="28"/>
          <w:szCs w:val="28"/>
        </w:rPr>
        <w:t xml:space="preserve">РКУ-250 </w:t>
      </w:r>
      <w:r>
        <w:rPr>
          <w:sz w:val="28"/>
          <w:szCs w:val="28"/>
        </w:rPr>
        <w:t xml:space="preserve">на светильники эффективные </w:t>
      </w:r>
      <w:r w:rsidR="0066214D">
        <w:rPr>
          <w:sz w:val="28"/>
          <w:szCs w:val="28"/>
        </w:rPr>
        <w:t>ЖКУ</w:t>
      </w:r>
      <w:r w:rsidR="00E24938">
        <w:rPr>
          <w:sz w:val="28"/>
          <w:szCs w:val="28"/>
        </w:rPr>
        <w:t>34</w:t>
      </w:r>
      <w:r w:rsidR="0066214D">
        <w:rPr>
          <w:sz w:val="28"/>
          <w:szCs w:val="28"/>
        </w:rPr>
        <w:t>-150</w:t>
      </w:r>
      <w:r w:rsidR="00E24938">
        <w:rPr>
          <w:sz w:val="28"/>
          <w:szCs w:val="28"/>
        </w:rPr>
        <w:t>-001 УХЛ1 «Альфа»</w:t>
      </w:r>
      <w:r w:rsidR="006621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количестве 2358 шт., что позволит сэкономить электроэнергию более чем на 30 % и в денежном выражении </w:t>
      </w:r>
      <w:r w:rsidR="0066214D">
        <w:rPr>
          <w:sz w:val="28"/>
          <w:szCs w:val="28"/>
        </w:rPr>
        <w:t xml:space="preserve">планируется получить экономию </w:t>
      </w:r>
      <w:r w:rsidR="0066214D" w:rsidRPr="002B6FD8">
        <w:rPr>
          <w:sz w:val="28"/>
          <w:szCs w:val="28"/>
        </w:rPr>
        <w:t>5 796 713,55</w:t>
      </w:r>
      <w:r w:rsidR="0066214D">
        <w:rPr>
          <w:sz w:val="28"/>
          <w:szCs w:val="28"/>
        </w:rPr>
        <w:t xml:space="preserve"> руб.</w:t>
      </w:r>
      <w:r w:rsidR="00E24938">
        <w:rPr>
          <w:sz w:val="28"/>
          <w:szCs w:val="28"/>
        </w:rPr>
        <w:t xml:space="preserve"> Эффективный светильник наружного освещения ЖКУ34-150-001 УХЛ1 «Альфа» соответствует классу защиты 1 от поражения электрическим током по ГОСТ </w:t>
      </w:r>
      <w:proofErr w:type="gramStart"/>
      <w:r w:rsidR="00E24938">
        <w:rPr>
          <w:sz w:val="28"/>
          <w:szCs w:val="28"/>
        </w:rPr>
        <w:t>12.2.007.-</w:t>
      </w:r>
      <w:proofErr w:type="gramEnd"/>
      <w:r w:rsidR="00E24938">
        <w:rPr>
          <w:sz w:val="28"/>
          <w:szCs w:val="28"/>
        </w:rPr>
        <w:t>75. В данных светильниках применяются лампы трубчатые натриевые мощностью 150 Вт.</w:t>
      </w:r>
      <w:r w:rsidR="00E31B9C">
        <w:rPr>
          <w:sz w:val="28"/>
          <w:szCs w:val="28"/>
        </w:rPr>
        <w:t xml:space="preserve">, что позволяет экономить 100 Вт. на каждом светильнике, при </w:t>
      </w:r>
      <w:r w:rsidR="00BF3D1F">
        <w:rPr>
          <w:sz w:val="28"/>
          <w:szCs w:val="28"/>
        </w:rPr>
        <w:t xml:space="preserve">технических </w:t>
      </w:r>
      <w:r w:rsidR="00E31B9C">
        <w:rPr>
          <w:sz w:val="28"/>
          <w:szCs w:val="28"/>
        </w:rPr>
        <w:t>характеристиках освещенн</w:t>
      </w:r>
      <w:r w:rsidR="00BF3D1F">
        <w:rPr>
          <w:sz w:val="28"/>
          <w:szCs w:val="28"/>
        </w:rPr>
        <w:t xml:space="preserve">ости с 13 000 </w:t>
      </w:r>
      <w:proofErr w:type="gramStart"/>
      <w:r w:rsidR="00BF3D1F">
        <w:rPr>
          <w:sz w:val="28"/>
          <w:szCs w:val="28"/>
        </w:rPr>
        <w:t>Лм.</w:t>
      </w:r>
      <w:r w:rsidR="004922F4">
        <w:rPr>
          <w:sz w:val="28"/>
          <w:szCs w:val="28"/>
        </w:rPr>
        <w:t>(</w:t>
      </w:r>
      <w:proofErr w:type="gramEnd"/>
      <w:r w:rsidR="004922F4">
        <w:rPr>
          <w:sz w:val="28"/>
          <w:szCs w:val="28"/>
        </w:rPr>
        <w:t>люкс)</w:t>
      </w:r>
      <w:r w:rsidR="00BF3D1F">
        <w:rPr>
          <w:sz w:val="28"/>
          <w:szCs w:val="28"/>
        </w:rPr>
        <w:t xml:space="preserve"> до 14500 Лм</w:t>
      </w:r>
      <w:r w:rsidR="003F3819">
        <w:rPr>
          <w:sz w:val="28"/>
          <w:szCs w:val="28"/>
        </w:rPr>
        <w:t>.</w:t>
      </w:r>
      <w:r w:rsidR="00E31B9C">
        <w:rPr>
          <w:sz w:val="28"/>
          <w:szCs w:val="28"/>
        </w:rPr>
        <w:t xml:space="preserve"> </w:t>
      </w:r>
    </w:p>
    <w:p w:rsidR="009667C1" w:rsidRDefault="00904B03" w:rsidP="00A4760C">
      <w:pPr>
        <w:jc w:val="both"/>
        <w:rPr>
          <w:sz w:val="28"/>
          <w:szCs w:val="28"/>
        </w:rPr>
      </w:pPr>
      <w:r>
        <w:rPr>
          <w:sz w:val="28"/>
          <w:szCs w:val="28"/>
        </w:rPr>
        <w:t>-разработана  схема</w:t>
      </w:r>
      <w:r w:rsidR="00B94BB9">
        <w:rPr>
          <w:sz w:val="28"/>
          <w:szCs w:val="28"/>
        </w:rPr>
        <w:t xml:space="preserve"> теплоснабжения города Канска</w:t>
      </w:r>
      <w:r w:rsidR="00B94BB9" w:rsidRPr="009A7A55">
        <w:rPr>
          <w:sz w:val="28"/>
          <w:szCs w:val="28"/>
        </w:rPr>
        <w:t>,  данная</w:t>
      </w:r>
      <w:r w:rsidR="00B94BB9">
        <w:rPr>
          <w:sz w:val="16"/>
          <w:szCs w:val="16"/>
        </w:rPr>
        <w:t xml:space="preserve"> </w:t>
      </w:r>
      <w:r w:rsidR="00B94BB9">
        <w:rPr>
          <w:sz w:val="28"/>
          <w:szCs w:val="28"/>
        </w:rPr>
        <w:t xml:space="preserve"> р</w:t>
      </w:r>
      <w:r w:rsidR="00240E4E">
        <w:rPr>
          <w:sz w:val="28"/>
          <w:szCs w:val="28"/>
        </w:rPr>
        <w:t>азра</w:t>
      </w:r>
      <w:r w:rsidR="00EE311C">
        <w:rPr>
          <w:sz w:val="28"/>
          <w:szCs w:val="28"/>
        </w:rPr>
        <w:t>ботка документа</w:t>
      </w:r>
      <w:r w:rsidR="00240E4E">
        <w:rPr>
          <w:sz w:val="28"/>
          <w:szCs w:val="28"/>
        </w:rPr>
        <w:t xml:space="preserve"> содержит</w:t>
      </w:r>
      <w:r w:rsidR="00B94BB9" w:rsidRPr="009A7A55">
        <w:rPr>
          <w:sz w:val="28"/>
          <w:szCs w:val="28"/>
        </w:rPr>
        <w:t xml:space="preserve"> </w:t>
      </w:r>
      <w:proofErr w:type="spellStart"/>
      <w:r w:rsidR="00B94BB9" w:rsidRPr="009A7A55">
        <w:rPr>
          <w:sz w:val="28"/>
          <w:szCs w:val="28"/>
        </w:rPr>
        <w:t>предпроектные</w:t>
      </w:r>
      <w:proofErr w:type="spellEnd"/>
      <w:r w:rsidR="00B94BB9" w:rsidRPr="009A7A55">
        <w:rPr>
          <w:sz w:val="28"/>
          <w:szCs w:val="28"/>
        </w:rPr>
        <w:t xml:space="preserve"> материалы по обоснованию эффективного и безопасного  функционирования системы теплоснабжения, ее развитие с учетом правового регулирования в области энергосбережения и повышения энергетической эффективности</w:t>
      </w:r>
    </w:p>
    <w:p w:rsidR="00EE311C" w:rsidRDefault="00EE311C" w:rsidP="00A4760C">
      <w:pPr>
        <w:jc w:val="both"/>
        <w:rPr>
          <w:sz w:val="28"/>
          <w:szCs w:val="28"/>
        </w:rPr>
      </w:pPr>
    </w:p>
    <w:p w:rsidR="005A7ACD" w:rsidRPr="00EE311C" w:rsidRDefault="005A7ACD" w:rsidP="00EE311C">
      <w:pPr>
        <w:pStyle w:val="a4"/>
        <w:numPr>
          <w:ilvl w:val="0"/>
          <w:numId w:val="2"/>
        </w:numPr>
        <w:rPr>
          <w:sz w:val="28"/>
          <w:szCs w:val="28"/>
        </w:rPr>
      </w:pPr>
      <w:r w:rsidRPr="00EE311C">
        <w:rPr>
          <w:sz w:val="28"/>
          <w:szCs w:val="28"/>
        </w:rPr>
        <w:t>Финанси</w:t>
      </w:r>
      <w:r w:rsidR="00A4760C" w:rsidRPr="00EE311C">
        <w:rPr>
          <w:sz w:val="28"/>
          <w:szCs w:val="28"/>
        </w:rPr>
        <w:t>рование Программы в целом и 2013</w:t>
      </w:r>
      <w:r w:rsidRPr="00EE311C">
        <w:rPr>
          <w:sz w:val="28"/>
          <w:szCs w:val="28"/>
        </w:rPr>
        <w:t xml:space="preserve"> году:</w:t>
      </w:r>
    </w:p>
    <w:p w:rsidR="00EE311C" w:rsidRPr="00EE311C" w:rsidRDefault="00EE311C" w:rsidP="00EE311C">
      <w:pPr>
        <w:pStyle w:val="a4"/>
        <w:rPr>
          <w:sz w:val="28"/>
          <w:szCs w:val="28"/>
        </w:rPr>
      </w:pPr>
    </w:p>
    <w:p w:rsidR="00BE34C0" w:rsidRDefault="007A4401" w:rsidP="005A7A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4C0D">
        <w:rPr>
          <w:sz w:val="28"/>
          <w:szCs w:val="28"/>
        </w:rPr>
        <w:t xml:space="preserve">     </w:t>
      </w:r>
      <w:r>
        <w:rPr>
          <w:sz w:val="28"/>
          <w:szCs w:val="28"/>
        </w:rPr>
        <w:t>Общий</w:t>
      </w:r>
      <w:r w:rsidR="004922F4">
        <w:rPr>
          <w:sz w:val="28"/>
          <w:szCs w:val="28"/>
        </w:rPr>
        <w:t xml:space="preserve"> объем финансирования </w:t>
      </w:r>
      <w:r w:rsidR="00BE34C0">
        <w:rPr>
          <w:sz w:val="28"/>
          <w:szCs w:val="28"/>
        </w:rPr>
        <w:t xml:space="preserve"> по программе:</w:t>
      </w:r>
      <w:r w:rsidR="00F7034E">
        <w:rPr>
          <w:sz w:val="28"/>
          <w:szCs w:val="28"/>
        </w:rPr>
        <w:t xml:space="preserve"> </w:t>
      </w:r>
      <w:r w:rsidR="000A5064">
        <w:rPr>
          <w:sz w:val="28"/>
          <w:szCs w:val="28"/>
        </w:rPr>
        <w:t>45696,0</w:t>
      </w:r>
      <w:r w:rsidR="004514BE">
        <w:rPr>
          <w:sz w:val="28"/>
          <w:szCs w:val="28"/>
        </w:rPr>
        <w:t xml:space="preserve"> </w:t>
      </w:r>
      <w:r w:rsidR="00BE34C0">
        <w:rPr>
          <w:sz w:val="28"/>
          <w:szCs w:val="28"/>
        </w:rPr>
        <w:t>тыс.</w:t>
      </w:r>
      <w:r w:rsidR="004514BE">
        <w:rPr>
          <w:sz w:val="28"/>
          <w:szCs w:val="28"/>
        </w:rPr>
        <w:t xml:space="preserve"> </w:t>
      </w:r>
      <w:r w:rsidR="00BE34C0">
        <w:rPr>
          <w:sz w:val="28"/>
          <w:szCs w:val="28"/>
        </w:rPr>
        <w:t>руб.</w:t>
      </w:r>
      <w:r w:rsidR="004514BE">
        <w:rPr>
          <w:sz w:val="28"/>
          <w:szCs w:val="28"/>
        </w:rPr>
        <w:t>,</w:t>
      </w:r>
      <w:r w:rsidR="00BE34C0">
        <w:rPr>
          <w:sz w:val="28"/>
          <w:szCs w:val="28"/>
        </w:rPr>
        <w:t xml:space="preserve"> из них сре</w:t>
      </w:r>
      <w:r w:rsidR="000A5064">
        <w:rPr>
          <w:sz w:val="28"/>
          <w:szCs w:val="28"/>
        </w:rPr>
        <w:t>дства местного бюджета</w:t>
      </w:r>
      <w:r w:rsidR="004514BE">
        <w:rPr>
          <w:sz w:val="28"/>
          <w:szCs w:val="28"/>
        </w:rPr>
        <w:t xml:space="preserve"> </w:t>
      </w:r>
      <w:r w:rsidR="000A5064">
        <w:rPr>
          <w:sz w:val="28"/>
          <w:szCs w:val="28"/>
        </w:rPr>
        <w:t>40,4</w:t>
      </w:r>
      <w:r w:rsidR="00BE34C0">
        <w:rPr>
          <w:sz w:val="28"/>
          <w:szCs w:val="28"/>
        </w:rPr>
        <w:t xml:space="preserve"> тыс. руб. В том числе общий объем финансирования  в 2013г. </w:t>
      </w:r>
      <w:r w:rsidR="004514BE">
        <w:rPr>
          <w:sz w:val="28"/>
          <w:szCs w:val="28"/>
        </w:rPr>
        <w:t>-</w:t>
      </w:r>
      <w:r w:rsidR="004C7264">
        <w:rPr>
          <w:sz w:val="28"/>
          <w:szCs w:val="28"/>
        </w:rPr>
        <w:t xml:space="preserve"> </w:t>
      </w:r>
      <w:r w:rsidR="000A5064">
        <w:rPr>
          <w:sz w:val="28"/>
          <w:szCs w:val="28"/>
        </w:rPr>
        <w:t>35544,8</w:t>
      </w:r>
      <w:r w:rsidR="00BE34C0">
        <w:rPr>
          <w:sz w:val="28"/>
          <w:szCs w:val="28"/>
        </w:rPr>
        <w:t xml:space="preserve">  </w:t>
      </w:r>
      <w:r w:rsidR="00FA5E78">
        <w:rPr>
          <w:sz w:val="28"/>
          <w:szCs w:val="28"/>
        </w:rPr>
        <w:t xml:space="preserve"> тыс. руб</w:t>
      </w:r>
      <w:r w:rsidR="00747BB3">
        <w:rPr>
          <w:sz w:val="28"/>
          <w:szCs w:val="28"/>
        </w:rPr>
        <w:t>.</w:t>
      </w:r>
      <w:r w:rsidR="00BE34C0">
        <w:rPr>
          <w:sz w:val="28"/>
          <w:szCs w:val="28"/>
        </w:rPr>
        <w:t xml:space="preserve"> из них средства </w:t>
      </w:r>
      <w:r w:rsidR="000A5064">
        <w:rPr>
          <w:sz w:val="28"/>
          <w:szCs w:val="28"/>
        </w:rPr>
        <w:t>местного бюджета 35,0</w:t>
      </w:r>
      <w:r w:rsidR="004922F4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руб.</w:t>
      </w:r>
    </w:p>
    <w:p w:rsidR="00CF57E5" w:rsidRDefault="004922F4" w:rsidP="009B4C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8A48C5" w:rsidRDefault="008A48C5" w:rsidP="00CF57E5">
      <w:pPr>
        <w:jc w:val="both"/>
        <w:rPr>
          <w:sz w:val="28"/>
          <w:szCs w:val="28"/>
        </w:rPr>
      </w:pPr>
    </w:p>
    <w:p w:rsidR="00740E1C" w:rsidRPr="008A48C5" w:rsidRDefault="00CF57E5" w:rsidP="008A48C5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8A48C5">
        <w:rPr>
          <w:sz w:val="28"/>
          <w:szCs w:val="28"/>
        </w:rPr>
        <w:t>Оценка результатов размещения заказов на поставки товаров, выполнения работ, оказания ус</w:t>
      </w:r>
      <w:r w:rsidR="00740E1C" w:rsidRPr="008A48C5">
        <w:rPr>
          <w:sz w:val="28"/>
          <w:szCs w:val="28"/>
        </w:rPr>
        <w:t xml:space="preserve">луг, необходимых для выполнения </w:t>
      </w:r>
      <w:r w:rsidRPr="008A48C5">
        <w:rPr>
          <w:sz w:val="28"/>
          <w:szCs w:val="28"/>
        </w:rPr>
        <w:t xml:space="preserve">долгосрочных </w:t>
      </w:r>
      <w:r w:rsidR="008A48C5">
        <w:rPr>
          <w:sz w:val="28"/>
          <w:szCs w:val="28"/>
        </w:rPr>
        <w:t>целевых программ:</w:t>
      </w:r>
    </w:p>
    <w:p w:rsidR="008A48C5" w:rsidRPr="008A48C5" w:rsidRDefault="008A48C5" w:rsidP="008A48C5">
      <w:pPr>
        <w:pStyle w:val="a4"/>
        <w:jc w:val="both"/>
        <w:rPr>
          <w:sz w:val="28"/>
          <w:szCs w:val="28"/>
        </w:rPr>
      </w:pPr>
    </w:p>
    <w:p w:rsidR="001942FC" w:rsidRDefault="008A48C5" w:rsidP="00C90F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77AB2">
        <w:rPr>
          <w:sz w:val="28"/>
          <w:szCs w:val="28"/>
        </w:rPr>
        <w:t>Проведены работы  по замене</w:t>
      </w:r>
      <w:r w:rsidR="00740E1C">
        <w:rPr>
          <w:sz w:val="28"/>
          <w:szCs w:val="28"/>
        </w:rPr>
        <w:t xml:space="preserve"> светильников наружного освещения</w:t>
      </w:r>
      <w:r w:rsidR="001942FC">
        <w:rPr>
          <w:sz w:val="28"/>
          <w:szCs w:val="28"/>
        </w:rPr>
        <w:t xml:space="preserve"> РКУ-250 на ЖКУ-150 </w:t>
      </w:r>
      <w:r w:rsidR="00740E1C">
        <w:rPr>
          <w:sz w:val="28"/>
          <w:szCs w:val="28"/>
        </w:rPr>
        <w:t xml:space="preserve"> на э</w:t>
      </w:r>
      <w:r w:rsidR="001942FC">
        <w:rPr>
          <w:sz w:val="28"/>
          <w:szCs w:val="28"/>
        </w:rPr>
        <w:t xml:space="preserve">ффективные в количестве 2358 шт. </w:t>
      </w:r>
      <w:r w:rsidR="00A77AB2">
        <w:rPr>
          <w:sz w:val="28"/>
          <w:szCs w:val="28"/>
        </w:rPr>
        <w:t xml:space="preserve"> Заключен контракт в 2012 году на сумму 27</w:t>
      </w:r>
      <w:r w:rsidR="004514BE">
        <w:rPr>
          <w:sz w:val="28"/>
          <w:szCs w:val="28"/>
        </w:rPr>
        <w:t xml:space="preserve"> </w:t>
      </w:r>
      <w:r w:rsidR="00A77AB2">
        <w:rPr>
          <w:sz w:val="28"/>
          <w:szCs w:val="28"/>
        </w:rPr>
        <w:t>607</w:t>
      </w:r>
      <w:r w:rsidR="004514BE">
        <w:rPr>
          <w:sz w:val="28"/>
          <w:szCs w:val="28"/>
        </w:rPr>
        <w:t xml:space="preserve"> </w:t>
      </w:r>
      <w:r w:rsidR="00A77AB2">
        <w:rPr>
          <w:sz w:val="28"/>
          <w:szCs w:val="28"/>
        </w:rPr>
        <w:t>981,43</w:t>
      </w:r>
      <w:r w:rsidR="0066210C">
        <w:rPr>
          <w:sz w:val="28"/>
          <w:szCs w:val="28"/>
        </w:rPr>
        <w:t xml:space="preserve"> </w:t>
      </w:r>
      <w:r w:rsidR="00A77AB2">
        <w:rPr>
          <w:sz w:val="28"/>
          <w:szCs w:val="28"/>
        </w:rPr>
        <w:t>руб</w:t>
      </w:r>
      <w:r w:rsidR="004514BE">
        <w:rPr>
          <w:sz w:val="28"/>
          <w:szCs w:val="28"/>
        </w:rPr>
        <w:t xml:space="preserve">., </w:t>
      </w:r>
      <w:r w:rsidR="000711A2">
        <w:rPr>
          <w:sz w:val="28"/>
          <w:szCs w:val="28"/>
        </w:rPr>
        <w:t xml:space="preserve">в том числе за счет </w:t>
      </w:r>
      <w:r w:rsidR="0066210C">
        <w:rPr>
          <w:sz w:val="28"/>
          <w:szCs w:val="28"/>
        </w:rPr>
        <w:t xml:space="preserve"> средств местного бюджета составляет 27</w:t>
      </w:r>
      <w:r w:rsidR="004514BE">
        <w:rPr>
          <w:sz w:val="28"/>
          <w:szCs w:val="28"/>
        </w:rPr>
        <w:t xml:space="preserve"> </w:t>
      </w:r>
      <w:r w:rsidR="0066210C">
        <w:rPr>
          <w:sz w:val="28"/>
          <w:szCs w:val="28"/>
        </w:rPr>
        <w:t>580</w:t>
      </w:r>
      <w:r w:rsidR="004514BE">
        <w:rPr>
          <w:sz w:val="28"/>
          <w:szCs w:val="28"/>
        </w:rPr>
        <w:t xml:space="preserve"> </w:t>
      </w:r>
      <w:r w:rsidR="0066210C">
        <w:rPr>
          <w:sz w:val="28"/>
          <w:szCs w:val="28"/>
        </w:rPr>
        <w:t>410,00 руб. Работы выполнены</w:t>
      </w:r>
      <w:r>
        <w:rPr>
          <w:sz w:val="28"/>
          <w:szCs w:val="28"/>
        </w:rPr>
        <w:t xml:space="preserve"> в 2013год</w:t>
      </w:r>
      <w:r w:rsidR="000711A2">
        <w:rPr>
          <w:sz w:val="28"/>
          <w:szCs w:val="28"/>
        </w:rPr>
        <w:t>у.</w:t>
      </w:r>
      <w:r>
        <w:rPr>
          <w:sz w:val="28"/>
          <w:szCs w:val="28"/>
        </w:rPr>
        <w:t xml:space="preserve"> </w:t>
      </w:r>
      <w:r w:rsidR="00F05E05">
        <w:rPr>
          <w:sz w:val="28"/>
          <w:szCs w:val="28"/>
        </w:rPr>
        <w:t>Экономия бюджетных средств с</w:t>
      </w:r>
      <w:r w:rsidR="000C2DE0">
        <w:rPr>
          <w:sz w:val="28"/>
          <w:szCs w:val="28"/>
        </w:rPr>
        <w:t xml:space="preserve">оставила </w:t>
      </w:r>
      <w:r w:rsidR="0066210C">
        <w:rPr>
          <w:sz w:val="28"/>
          <w:szCs w:val="28"/>
        </w:rPr>
        <w:t>27</w:t>
      </w:r>
      <w:r w:rsidR="004514BE">
        <w:rPr>
          <w:sz w:val="28"/>
          <w:szCs w:val="28"/>
        </w:rPr>
        <w:t xml:space="preserve"> </w:t>
      </w:r>
      <w:r w:rsidR="0066210C">
        <w:rPr>
          <w:sz w:val="28"/>
          <w:szCs w:val="28"/>
        </w:rPr>
        <w:t>571,43</w:t>
      </w:r>
      <w:r w:rsidR="004514BE">
        <w:rPr>
          <w:sz w:val="28"/>
          <w:szCs w:val="28"/>
        </w:rPr>
        <w:t xml:space="preserve"> </w:t>
      </w:r>
      <w:r w:rsidR="00F05E05">
        <w:rPr>
          <w:sz w:val="28"/>
          <w:szCs w:val="28"/>
        </w:rPr>
        <w:t>руб.</w:t>
      </w:r>
    </w:p>
    <w:p w:rsidR="00AD5346" w:rsidRDefault="008A48C5" w:rsidP="00C90F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942FC">
        <w:rPr>
          <w:sz w:val="28"/>
          <w:szCs w:val="28"/>
        </w:rPr>
        <w:t>Проведены торги на разработку схем теплоснабжения г. Канска. Первоначальная цена контракта 8 000 000, 00 руб., после торгов стоимость контракта составила 4</w:t>
      </w:r>
      <w:r w:rsidR="00AD5346">
        <w:rPr>
          <w:sz w:val="28"/>
          <w:szCs w:val="28"/>
        </w:rPr>
        <w:t> 367 615</w:t>
      </w:r>
      <w:r w:rsidR="001942FC">
        <w:rPr>
          <w:sz w:val="28"/>
          <w:szCs w:val="28"/>
        </w:rPr>
        <w:t>,00 руб. Экономия бюджетных средств составила 3</w:t>
      </w:r>
      <w:r w:rsidR="00AD5346">
        <w:rPr>
          <w:sz w:val="28"/>
          <w:szCs w:val="28"/>
        </w:rPr>
        <w:t> 632 385,00</w:t>
      </w:r>
      <w:r w:rsidR="001942FC">
        <w:rPr>
          <w:sz w:val="28"/>
          <w:szCs w:val="28"/>
        </w:rPr>
        <w:t xml:space="preserve"> руб.</w:t>
      </w:r>
    </w:p>
    <w:p w:rsidR="008A48C5" w:rsidRDefault="008A48C5" w:rsidP="00C90F83">
      <w:pPr>
        <w:jc w:val="both"/>
        <w:rPr>
          <w:sz w:val="28"/>
          <w:szCs w:val="28"/>
        </w:rPr>
      </w:pPr>
    </w:p>
    <w:p w:rsidR="0003554D" w:rsidRDefault="0003554D" w:rsidP="00D54136">
      <w:pPr>
        <w:jc w:val="both"/>
        <w:rPr>
          <w:sz w:val="28"/>
          <w:szCs w:val="28"/>
        </w:rPr>
      </w:pPr>
    </w:p>
    <w:p w:rsidR="008A48C5" w:rsidRDefault="008A48C5" w:rsidP="00D54136">
      <w:pPr>
        <w:jc w:val="both"/>
        <w:rPr>
          <w:sz w:val="28"/>
          <w:szCs w:val="28"/>
        </w:rPr>
      </w:pPr>
    </w:p>
    <w:p w:rsidR="009B4C0D" w:rsidRDefault="009B4C0D" w:rsidP="00D54136">
      <w:pPr>
        <w:jc w:val="both"/>
        <w:rPr>
          <w:sz w:val="28"/>
          <w:szCs w:val="28"/>
        </w:rPr>
      </w:pPr>
    </w:p>
    <w:p w:rsidR="009B4C0D" w:rsidRDefault="009B4C0D" w:rsidP="00D54136">
      <w:pPr>
        <w:jc w:val="both"/>
        <w:rPr>
          <w:sz w:val="28"/>
          <w:szCs w:val="28"/>
        </w:rPr>
      </w:pPr>
    </w:p>
    <w:p w:rsidR="00174B10" w:rsidRPr="00D54136" w:rsidRDefault="00174B10" w:rsidP="00D54136">
      <w:pPr>
        <w:jc w:val="both"/>
        <w:rPr>
          <w:sz w:val="28"/>
          <w:szCs w:val="28"/>
        </w:rPr>
      </w:pPr>
    </w:p>
    <w:p w:rsidR="00AD5346" w:rsidRDefault="00D54136" w:rsidP="00C90F83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8A48C5">
        <w:rPr>
          <w:sz w:val="28"/>
          <w:szCs w:val="28"/>
        </w:rPr>
        <w:lastRenderedPageBreak/>
        <w:t>Оценка эфф</w:t>
      </w:r>
      <w:r w:rsidR="008A48C5">
        <w:rPr>
          <w:sz w:val="28"/>
          <w:szCs w:val="28"/>
        </w:rPr>
        <w:t>ективности реализации Программы:</w:t>
      </w:r>
    </w:p>
    <w:p w:rsidR="0063019D" w:rsidRDefault="0063019D" w:rsidP="00C90F83">
      <w:pPr>
        <w:pStyle w:val="a4"/>
        <w:jc w:val="both"/>
        <w:rPr>
          <w:sz w:val="28"/>
          <w:szCs w:val="28"/>
        </w:rPr>
      </w:pPr>
    </w:p>
    <w:p w:rsidR="00DC1965" w:rsidRDefault="00DC1965" w:rsidP="00C90F83">
      <w:pPr>
        <w:keepNext/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сравнении с показателями 2012 года достигнуто значительное с</w:t>
      </w:r>
      <w:r w:rsidR="00200A26" w:rsidRPr="00200A26">
        <w:rPr>
          <w:sz w:val="28"/>
          <w:szCs w:val="28"/>
          <w:lang w:eastAsia="ru-RU"/>
        </w:rPr>
        <w:t>нижение потребления холодной воды на 693,5 тыс. м</w:t>
      </w:r>
      <w:r w:rsidR="00200A26" w:rsidRPr="00200A26">
        <w:rPr>
          <w:sz w:val="28"/>
          <w:szCs w:val="28"/>
          <w:vertAlign w:val="superscript"/>
          <w:lang w:eastAsia="ru-RU"/>
        </w:rPr>
        <w:t xml:space="preserve">3 </w:t>
      </w:r>
      <w:r w:rsidR="00200A26" w:rsidRPr="00200A26">
        <w:rPr>
          <w:sz w:val="28"/>
          <w:szCs w:val="28"/>
          <w:lang w:eastAsia="ru-RU"/>
        </w:rPr>
        <w:t xml:space="preserve">. </w:t>
      </w:r>
    </w:p>
    <w:p w:rsidR="00DC1965" w:rsidRDefault="00200A26" w:rsidP="00C90F83">
      <w:pPr>
        <w:keepNext/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ru-RU"/>
        </w:rPr>
      </w:pPr>
      <w:r w:rsidRPr="00200A26">
        <w:rPr>
          <w:sz w:val="28"/>
          <w:szCs w:val="28"/>
          <w:lang w:eastAsia="ru-RU"/>
        </w:rPr>
        <w:t xml:space="preserve">Увеличение потребления электрической энергии на 2962 тыс. </w:t>
      </w:r>
      <w:proofErr w:type="spellStart"/>
      <w:r w:rsidRPr="00200A26">
        <w:rPr>
          <w:sz w:val="28"/>
          <w:szCs w:val="28"/>
          <w:lang w:eastAsia="ru-RU"/>
        </w:rPr>
        <w:t>кВтч</w:t>
      </w:r>
      <w:proofErr w:type="spellEnd"/>
      <w:r w:rsidRPr="00200A26">
        <w:rPr>
          <w:sz w:val="28"/>
          <w:szCs w:val="28"/>
          <w:lang w:eastAsia="ru-RU"/>
        </w:rPr>
        <w:t xml:space="preserve">. </w:t>
      </w:r>
      <w:r w:rsidR="00DC1965">
        <w:rPr>
          <w:sz w:val="28"/>
          <w:szCs w:val="28"/>
          <w:lang w:eastAsia="ru-RU"/>
        </w:rPr>
        <w:t xml:space="preserve">в сравнении с показателями 2012 года объясняется </w:t>
      </w:r>
      <w:r w:rsidRPr="00200A26">
        <w:rPr>
          <w:sz w:val="28"/>
          <w:szCs w:val="28"/>
          <w:lang w:eastAsia="ru-RU"/>
        </w:rPr>
        <w:t>увеличени</w:t>
      </w:r>
      <w:r w:rsidR="00DC1965">
        <w:rPr>
          <w:sz w:val="28"/>
          <w:szCs w:val="28"/>
          <w:lang w:eastAsia="ru-RU"/>
        </w:rPr>
        <w:t>ем</w:t>
      </w:r>
      <w:r w:rsidRPr="00200A26">
        <w:rPr>
          <w:sz w:val="28"/>
          <w:szCs w:val="28"/>
          <w:lang w:eastAsia="ru-RU"/>
        </w:rPr>
        <w:t xml:space="preserve"> освещенности улично-дорожной сети. </w:t>
      </w:r>
    </w:p>
    <w:p w:rsidR="00200A26" w:rsidRPr="00200A26" w:rsidRDefault="00DC1965" w:rsidP="00C90F83">
      <w:pPr>
        <w:keepNext/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Также в сравнении с показателями 2012 года снижено </w:t>
      </w:r>
      <w:r w:rsidR="00200A26" w:rsidRPr="00200A26">
        <w:rPr>
          <w:sz w:val="28"/>
          <w:szCs w:val="28"/>
          <w:lang w:eastAsia="ru-RU"/>
        </w:rPr>
        <w:t>потреблени</w:t>
      </w:r>
      <w:r>
        <w:rPr>
          <w:sz w:val="28"/>
          <w:szCs w:val="28"/>
          <w:lang w:eastAsia="ru-RU"/>
        </w:rPr>
        <w:t xml:space="preserve">е </w:t>
      </w:r>
      <w:r w:rsidR="00200A26" w:rsidRPr="00200A26">
        <w:rPr>
          <w:sz w:val="28"/>
          <w:szCs w:val="28"/>
          <w:lang w:eastAsia="ru-RU"/>
        </w:rPr>
        <w:t xml:space="preserve">тепловой энергии на 20,323тыс. Гкал. </w:t>
      </w:r>
      <w:r w:rsidR="00200A26" w:rsidRPr="00200A26">
        <w:rPr>
          <w:sz w:val="28"/>
          <w:szCs w:val="28"/>
          <w:vertAlign w:val="superscript"/>
          <w:lang w:eastAsia="ru-RU"/>
        </w:rPr>
        <w:t xml:space="preserve">                            </w:t>
      </w:r>
    </w:p>
    <w:p w:rsidR="008A48C5" w:rsidRPr="006521D2" w:rsidRDefault="006521D2" w:rsidP="00C90F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Разработана и утверждена </w:t>
      </w:r>
      <w:r w:rsidRPr="006521D2">
        <w:rPr>
          <w:sz w:val="28"/>
          <w:szCs w:val="28"/>
        </w:rPr>
        <w:t>постановлением от 29.10.2013 №1539</w:t>
      </w:r>
      <w:r>
        <w:rPr>
          <w:sz w:val="28"/>
          <w:szCs w:val="28"/>
        </w:rPr>
        <w:t xml:space="preserve"> схема теплоснабжения города.</w:t>
      </w:r>
      <w:r w:rsidRPr="006521D2">
        <w:rPr>
          <w:sz w:val="28"/>
          <w:szCs w:val="28"/>
        </w:rPr>
        <w:t xml:space="preserve"> </w:t>
      </w:r>
    </w:p>
    <w:p w:rsidR="00213D7E" w:rsidRDefault="0063019D" w:rsidP="00C90F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12268" w:rsidRDefault="0063019D" w:rsidP="00C90F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667C1">
        <w:rPr>
          <w:sz w:val="28"/>
          <w:szCs w:val="28"/>
        </w:rPr>
        <w:t>6.</w:t>
      </w:r>
      <w:r w:rsidR="00AD5346" w:rsidRPr="009667C1">
        <w:rPr>
          <w:sz w:val="28"/>
          <w:szCs w:val="28"/>
        </w:rPr>
        <w:t>Выводы и предложения.</w:t>
      </w:r>
    </w:p>
    <w:p w:rsidR="00361471" w:rsidRDefault="00361471" w:rsidP="00C90F83">
      <w:pPr>
        <w:jc w:val="both"/>
        <w:rPr>
          <w:sz w:val="28"/>
          <w:szCs w:val="28"/>
        </w:rPr>
      </w:pPr>
    </w:p>
    <w:p w:rsidR="00655007" w:rsidRPr="00361471" w:rsidRDefault="00361471" w:rsidP="00C90F83">
      <w:pPr>
        <w:jc w:val="both"/>
        <w:rPr>
          <w:sz w:val="28"/>
          <w:szCs w:val="28"/>
        </w:rPr>
      </w:pPr>
      <w:r w:rsidRPr="00361471">
        <w:rPr>
          <w:sz w:val="28"/>
          <w:szCs w:val="28"/>
        </w:rPr>
        <w:t>Данная программа</w:t>
      </w:r>
      <w:r>
        <w:rPr>
          <w:sz w:val="28"/>
          <w:szCs w:val="28"/>
        </w:rPr>
        <w:t xml:space="preserve"> является эффективной для г. Канска.</w:t>
      </w:r>
    </w:p>
    <w:p w:rsidR="003E5895" w:rsidRDefault="003E5895" w:rsidP="007E1D9D">
      <w:pPr>
        <w:rPr>
          <w:sz w:val="28"/>
          <w:szCs w:val="28"/>
        </w:rPr>
      </w:pPr>
    </w:p>
    <w:p w:rsidR="003E5895" w:rsidRDefault="003E5895" w:rsidP="007E1D9D">
      <w:pPr>
        <w:rPr>
          <w:sz w:val="28"/>
          <w:szCs w:val="28"/>
        </w:rPr>
      </w:pPr>
    </w:p>
    <w:p w:rsidR="003E5895" w:rsidRDefault="003E5895" w:rsidP="007E1D9D">
      <w:pPr>
        <w:rPr>
          <w:sz w:val="28"/>
          <w:szCs w:val="28"/>
        </w:rPr>
      </w:pPr>
    </w:p>
    <w:p w:rsidR="003E5895" w:rsidRDefault="003E5895" w:rsidP="007E1D9D">
      <w:pPr>
        <w:rPr>
          <w:sz w:val="28"/>
          <w:szCs w:val="28"/>
        </w:rPr>
      </w:pPr>
    </w:p>
    <w:p w:rsidR="00213D7E" w:rsidRDefault="007E1D9D" w:rsidP="007E1D9D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МКУ «Служба заказчика»      </w:t>
      </w:r>
      <w:r w:rsidR="00655007">
        <w:rPr>
          <w:sz w:val="28"/>
          <w:szCs w:val="28"/>
        </w:rPr>
        <w:t xml:space="preserve">                          </w:t>
      </w:r>
      <w:r w:rsidR="00213D7E">
        <w:rPr>
          <w:sz w:val="28"/>
          <w:szCs w:val="28"/>
        </w:rPr>
        <w:t xml:space="preserve">          </w:t>
      </w:r>
      <w:r w:rsidR="00655007">
        <w:rPr>
          <w:sz w:val="28"/>
          <w:szCs w:val="28"/>
        </w:rPr>
        <w:t>Д.С.</w:t>
      </w:r>
      <w:r w:rsidR="00C90F8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Герасимиди</w:t>
      </w:r>
      <w:proofErr w:type="spellEnd"/>
    </w:p>
    <w:p w:rsidR="00213D7E" w:rsidRDefault="00213D7E" w:rsidP="007E1D9D">
      <w:pPr>
        <w:rPr>
          <w:sz w:val="28"/>
          <w:szCs w:val="28"/>
        </w:rPr>
      </w:pPr>
    </w:p>
    <w:p w:rsidR="003E5895" w:rsidRDefault="003E5895" w:rsidP="007E1D9D">
      <w:pPr>
        <w:rPr>
          <w:sz w:val="28"/>
          <w:szCs w:val="28"/>
        </w:rPr>
      </w:pPr>
    </w:p>
    <w:p w:rsidR="003E5895" w:rsidRDefault="003E5895" w:rsidP="007E1D9D">
      <w:pPr>
        <w:rPr>
          <w:sz w:val="28"/>
          <w:szCs w:val="28"/>
        </w:rPr>
      </w:pPr>
    </w:p>
    <w:p w:rsidR="00213D7E" w:rsidRDefault="00213D7E" w:rsidP="007E1D9D"/>
    <w:p w:rsidR="00213D7E" w:rsidRDefault="00213D7E" w:rsidP="007E1D9D"/>
    <w:p w:rsidR="00213D7E" w:rsidRDefault="003E5895" w:rsidP="007E1D9D">
      <w:proofErr w:type="spellStart"/>
      <w:r>
        <w:t>Исп.П.А.Кострицина</w:t>
      </w:r>
      <w:proofErr w:type="spellEnd"/>
    </w:p>
    <w:p w:rsidR="00AD5346" w:rsidRPr="00213D7E" w:rsidRDefault="007434AC" w:rsidP="007E1D9D">
      <w:pPr>
        <w:rPr>
          <w:sz w:val="28"/>
          <w:szCs w:val="28"/>
        </w:rPr>
      </w:pPr>
      <w:r>
        <w:t>8(391)32831</w:t>
      </w:r>
    </w:p>
    <w:sectPr w:rsidR="00AD5346" w:rsidRPr="00213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005854"/>
    <w:multiLevelType w:val="hybridMultilevel"/>
    <w:tmpl w:val="E2BAB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C3195"/>
    <w:multiLevelType w:val="hybridMultilevel"/>
    <w:tmpl w:val="8440F2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40D5C"/>
    <w:multiLevelType w:val="hybridMultilevel"/>
    <w:tmpl w:val="5344C1A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39"/>
    <w:rsid w:val="0002074B"/>
    <w:rsid w:val="0003554D"/>
    <w:rsid w:val="00066AD5"/>
    <w:rsid w:val="000711A2"/>
    <w:rsid w:val="00085F3B"/>
    <w:rsid w:val="000A5064"/>
    <w:rsid w:val="000C2DE0"/>
    <w:rsid w:val="00102AF8"/>
    <w:rsid w:val="001149E5"/>
    <w:rsid w:val="00140AAF"/>
    <w:rsid w:val="00174B10"/>
    <w:rsid w:val="001942FC"/>
    <w:rsid w:val="001A0BD7"/>
    <w:rsid w:val="001B2BDC"/>
    <w:rsid w:val="001C5433"/>
    <w:rsid w:val="001F4E4B"/>
    <w:rsid w:val="00200A26"/>
    <w:rsid w:val="00213D7E"/>
    <w:rsid w:val="00217DE2"/>
    <w:rsid w:val="00240E4E"/>
    <w:rsid w:val="002B0654"/>
    <w:rsid w:val="002D4E4E"/>
    <w:rsid w:val="002F17AC"/>
    <w:rsid w:val="00357B2A"/>
    <w:rsid w:val="00360338"/>
    <w:rsid w:val="00361471"/>
    <w:rsid w:val="00365364"/>
    <w:rsid w:val="00370E76"/>
    <w:rsid w:val="00377E8D"/>
    <w:rsid w:val="00382041"/>
    <w:rsid w:val="003C3E10"/>
    <w:rsid w:val="003D12B3"/>
    <w:rsid w:val="003E5895"/>
    <w:rsid w:val="003F3819"/>
    <w:rsid w:val="00414075"/>
    <w:rsid w:val="00421110"/>
    <w:rsid w:val="0042521B"/>
    <w:rsid w:val="0045107D"/>
    <w:rsid w:val="004514BE"/>
    <w:rsid w:val="00455EA1"/>
    <w:rsid w:val="00457734"/>
    <w:rsid w:val="00466A7E"/>
    <w:rsid w:val="0048125E"/>
    <w:rsid w:val="00491180"/>
    <w:rsid w:val="004922F4"/>
    <w:rsid w:val="004C3B83"/>
    <w:rsid w:val="004C7264"/>
    <w:rsid w:val="00564ED7"/>
    <w:rsid w:val="005A7ACD"/>
    <w:rsid w:val="005C1743"/>
    <w:rsid w:val="00604759"/>
    <w:rsid w:val="00616562"/>
    <w:rsid w:val="0063019D"/>
    <w:rsid w:val="006521D2"/>
    <w:rsid w:val="00655007"/>
    <w:rsid w:val="00661C17"/>
    <w:rsid w:val="0066210C"/>
    <w:rsid w:val="0066214D"/>
    <w:rsid w:val="00681E68"/>
    <w:rsid w:val="006A3B02"/>
    <w:rsid w:val="006C01B7"/>
    <w:rsid w:val="006C5425"/>
    <w:rsid w:val="006E6F14"/>
    <w:rsid w:val="00740E1C"/>
    <w:rsid w:val="007434AC"/>
    <w:rsid w:val="00747BB3"/>
    <w:rsid w:val="0075101F"/>
    <w:rsid w:val="00772FCD"/>
    <w:rsid w:val="007A4401"/>
    <w:rsid w:val="007C41FD"/>
    <w:rsid w:val="007E1D9D"/>
    <w:rsid w:val="008053C4"/>
    <w:rsid w:val="008405EB"/>
    <w:rsid w:val="008563EA"/>
    <w:rsid w:val="0087453D"/>
    <w:rsid w:val="008A48C5"/>
    <w:rsid w:val="00904B03"/>
    <w:rsid w:val="00905908"/>
    <w:rsid w:val="0090666C"/>
    <w:rsid w:val="00911C28"/>
    <w:rsid w:val="009240CA"/>
    <w:rsid w:val="00924C5A"/>
    <w:rsid w:val="009667C1"/>
    <w:rsid w:val="00984539"/>
    <w:rsid w:val="009954AA"/>
    <w:rsid w:val="009B1223"/>
    <w:rsid w:val="009B4C0D"/>
    <w:rsid w:val="009F2723"/>
    <w:rsid w:val="00A133DB"/>
    <w:rsid w:val="00A13BC0"/>
    <w:rsid w:val="00A4760C"/>
    <w:rsid w:val="00A661DD"/>
    <w:rsid w:val="00A77AB2"/>
    <w:rsid w:val="00A8466E"/>
    <w:rsid w:val="00AA261B"/>
    <w:rsid w:val="00AB6ED1"/>
    <w:rsid w:val="00AD5346"/>
    <w:rsid w:val="00AF7ADA"/>
    <w:rsid w:val="00B12268"/>
    <w:rsid w:val="00B8375D"/>
    <w:rsid w:val="00B94BB9"/>
    <w:rsid w:val="00BA1EC5"/>
    <w:rsid w:val="00BA2BEE"/>
    <w:rsid w:val="00BB2924"/>
    <w:rsid w:val="00BD2EF0"/>
    <w:rsid w:val="00BE34C0"/>
    <w:rsid w:val="00BF3D1F"/>
    <w:rsid w:val="00C65F25"/>
    <w:rsid w:val="00C67D4B"/>
    <w:rsid w:val="00C90F83"/>
    <w:rsid w:val="00CC3985"/>
    <w:rsid w:val="00CD122A"/>
    <w:rsid w:val="00CF57E5"/>
    <w:rsid w:val="00D15636"/>
    <w:rsid w:val="00D324BB"/>
    <w:rsid w:val="00D54136"/>
    <w:rsid w:val="00D57B4C"/>
    <w:rsid w:val="00D9148F"/>
    <w:rsid w:val="00DB7400"/>
    <w:rsid w:val="00DC1965"/>
    <w:rsid w:val="00DE3563"/>
    <w:rsid w:val="00E10297"/>
    <w:rsid w:val="00E10ECB"/>
    <w:rsid w:val="00E24938"/>
    <w:rsid w:val="00E31B9C"/>
    <w:rsid w:val="00E47B78"/>
    <w:rsid w:val="00E54BC7"/>
    <w:rsid w:val="00E779A0"/>
    <w:rsid w:val="00E80ABC"/>
    <w:rsid w:val="00E93F7B"/>
    <w:rsid w:val="00E941A9"/>
    <w:rsid w:val="00EB3112"/>
    <w:rsid w:val="00EE311C"/>
    <w:rsid w:val="00F021EB"/>
    <w:rsid w:val="00F05E05"/>
    <w:rsid w:val="00F37A5B"/>
    <w:rsid w:val="00F7034E"/>
    <w:rsid w:val="00FA5E78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E9623E9-918B-4C3F-89BB-023ACCD6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07D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5107D"/>
    <w:pPr>
      <w:keepNext/>
      <w:spacing w:before="240" w:after="60"/>
      <w:jc w:val="center"/>
      <w:outlineLvl w:val="0"/>
    </w:pPr>
    <w:rPr>
      <w:b/>
      <w:kern w:val="1"/>
      <w:sz w:val="36"/>
    </w:rPr>
  </w:style>
  <w:style w:type="paragraph" w:styleId="2">
    <w:name w:val="heading 2"/>
    <w:basedOn w:val="a"/>
    <w:next w:val="a"/>
    <w:link w:val="20"/>
    <w:qFormat/>
    <w:rsid w:val="0045107D"/>
    <w:pPr>
      <w:keepNext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07D"/>
    <w:rPr>
      <w:b/>
      <w:kern w:val="1"/>
      <w:sz w:val="36"/>
      <w:lang w:eastAsia="ar-SA"/>
    </w:rPr>
  </w:style>
  <w:style w:type="character" w:customStyle="1" w:styleId="20">
    <w:name w:val="Заголовок 2 Знак"/>
    <w:basedOn w:val="a0"/>
    <w:link w:val="2"/>
    <w:rsid w:val="0045107D"/>
    <w:rPr>
      <w:b/>
      <w:bCs/>
      <w:sz w:val="24"/>
      <w:szCs w:val="24"/>
      <w:lang w:eastAsia="ar-SA"/>
    </w:rPr>
  </w:style>
  <w:style w:type="character" w:styleId="a3">
    <w:name w:val="Emphasis"/>
    <w:basedOn w:val="a0"/>
    <w:qFormat/>
    <w:rsid w:val="0045107D"/>
    <w:rPr>
      <w:i/>
      <w:iCs/>
    </w:rPr>
  </w:style>
  <w:style w:type="paragraph" w:styleId="a4">
    <w:name w:val="List Paragraph"/>
    <w:basedOn w:val="a"/>
    <w:uiPriority w:val="34"/>
    <w:qFormat/>
    <w:rsid w:val="002F17AC"/>
    <w:pPr>
      <w:ind w:left="720"/>
      <w:contextualSpacing/>
    </w:pPr>
  </w:style>
  <w:style w:type="paragraph" w:customStyle="1" w:styleId="ConsPlusCell">
    <w:name w:val="ConsPlusCell"/>
    <w:rsid w:val="00E779A0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1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1B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99BA0-6DF3-451C-A2B6-0D48A5847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 и ЖКХ администрации г. Канска</Company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6</cp:revision>
  <cp:lastPrinted>2014-03-27T06:11:00Z</cp:lastPrinted>
  <dcterms:created xsi:type="dcterms:W3CDTF">2014-04-01T06:39:00Z</dcterms:created>
  <dcterms:modified xsi:type="dcterms:W3CDTF">2014-04-09T02:39:00Z</dcterms:modified>
</cp:coreProperties>
</file>