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6D1" w:rsidRPr="00EB444D" w:rsidRDefault="00EB444D" w:rsidP="007B46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808080" w:themeColor="background1" w:themeShade="80"/>
          <w:sz w:val="27"/>
          <w:szCs w:val="27"/>
        </w:rPr>
      </w:pPr>
      <w:r w:rsidRPr="00EB444D">
        <w:rPr>
          <w:rFonts w:ascii="Times New Roman" w:hAnsi="Times New Roman" w:cs="Times New Roman"/>
          <w:b/>
          <w:color w:val="808080" w:themeColor="background1" w:themeShade="80"/>
          <w:sz w:val="27"/>
          <w:szCs w:val="27"/>
        </w:rPr>
        <w:t>Надзор за соблюдением</w:t>
      </w:r>
      <w:r w:rsidR="007B46D1" w:rsidRPr="00EB444D">
        <w:rPr>
          <w:rFonts w:ascii="Times New Roman" w:hAnsi="Times New Roman" w:cs="Times New Roman"/>
          <w:b/>
          <w:color w:val="808080" w:themeColor="background1" w:themeShade="80"/>
          <w:sz w:val="27"/>
          <w:szCs w:val="27"/>
        </w:rPr>
        <w:t xml:space="preserve"> законодательства о противодействии терроризму и экстремисткой деятельности в </w:t>
      </w:r>
      <w:r w:rsidRPr="00EB444D">
        <w:rPr>
          <w:rFonts w:ascii="Times New Roman" w:hAnsi="Times New Roman" w:cs="Times New Roman"/>
          <w:b/>
          <w:color w:val="808080" w:themeColor="background1" w:themeShade="80"/>
          <w:sz w:val="27"/>
          <w:szCs w:val="27"/>
        </w:rPr>
        <w:t>образовательных учреждениях</w:t>
      </w:r>
      <w:r w:rsidR="007B46D1" w:rsidRPr="00EB444D">
        <w:rPr>
          <w:rFonts w:ascii="Times New Roman" w:hAnsi="Times New Roman" w:cs="Times New Roman"/>
          <w:b/>
          <w:color w:val="808080" w:themeColor="background1" w:themeShade="80"/>
          <w:sz w:val="27"/>
          <w:szCs w:val="27"/>
        </w:rPr>
        <w:t>.</w:t>
      </w:r>
    </w:p>
    <w:p w:rsidR="007B46D1" w:rsidRPr="00EB444D" w:rsidRDefault="007B46D1" w:rsidP="00C71B97">
      <w:pPr>
        <w:spacing w:after="0" w:line="240" w:lineRule="auto"/>
        <w:ind w:firstLine="709"/>
        <w:rPr>
          <w:rFonts w:ascii="Times New Roman" w:hAnsi="Times New Roman" w:cs="Times New Roman"/>
          <w:color w:val="808080" w:themeColor="background1" w:themeShade="80"/>
          <w:sz w:val="27"/>
          <w:szCs w:val="27"/>
        </w:rPr>
      </w:pPr>
    </w:p>
    <w:p w:rsidR="00C71B97" w:rsidRPr="00EB444D" w:rsidRDefault="00C71B97" w:rsidP="00C71B97">
      <w:pPr>
        <w:spacing w:after="0" w:line="240" w:lineRule="auto"/>
        <w:ind w:firstLine="709"/>
        <w:rPr>
          <w:rFonts w:ascii="Times New Roman" w:hAnsi="Times New Roman" w:cs="Times New Roman"/>
          <w:color w:val="808080" w:themeColor="background1" w:themeShade="80"/>
          <w:sz w:val="27"/>
          <w:szCs w:val="27"/>
        </w:rPr>
      </w:pPr>
      <w:proofErr w:type="spellStart"/>
      <w:r w:rsidRPr="00EB444D">
        <w:rPr>
          <w:rFonts w:ascii="Times New Roman" w:hAnsi="Times New Roman" w:cs="Times New Roman"/>
          <w:color w:val="808080" w:themeColor="background1" w:themeShade="80"/>
          <w:sz w:val="27"/>
          <w:szCs w:val="27"/>
        </w:rPr>
        <w:t>Канской</w:t>
      </w:r>
      <w:proofErr w:type="spellEnd"/>
      <w:r w:rsidRPr="00EB444D">
        <w:rPr>
          <w:rFonts w:ascii="Times New Roman" w:hAnsi="Times New Roman" w:cs="Times New Roman"/>
          <w:color w:val="808080" w:themeColor="background1" w:themeShade="80"/>
          <w:sz w:val="27"/>
          <w:szCs w:val="27"/>
        </w:rPr>
        <w:t xml:space="preserve"> межрайонной прокуратурой в первом полугодии 2015 года проведена проверка исполнения требований федерального законодательства о противодействии терроризма и экстремисткой деятельности в школах и детских садах Канска и Канского района.</w:t>
      </w:r>
    </w:p>
    <w:p w:rsidR="00C71B97" w:rsidRPr="00EB444D" w:rsidRDefault="00C71B97" w:rsidP="00C71B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7"/>
          <w:szCs w:val="27"/>
        </w:rPr>
      </w:pPr>
      <w:r w:rsidRPr="00EB444D">
        <w:rPr>
          <w:rFonts w:ascii="Times New Roman" w:hAnsi="Times New Roman" w:cs="Times New Roman"/>
          <w:color w:val="808080" w:themeColor="background1" w:themeShade="80"/>
          <w:sz w:val="27"/>
          <w:szCs w:val="27"/>
        </w:rPr>
        <w:t>В ходе проверок образовательных учреждений, а именно школ, установлено, что компьютеры, имеющие доступ в Интернет, оборудованы системой контентной фильтрации, исключающей возможность получения как материалов экстремистского характера (признанных экстремистскими), так и иных материалов запрещенных к распространению (порнографического характера, о способах изготовления взрывчатых веществ и другой), что удалось достигнуть ранее принятыми мерами реагирования.</w:t>
      </w:r>
    </w:p>
    <w:p w:rsidR="00C71B97" w:rsidRPr="00EB444D" w:rsidRDefault="00C71B97" w:rsidP="00C71B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7"/>
          <w:szCs w:val="27"/>
        </w:rPr>
      </w:pPr>
      <w:r w:rsidRPr="00EB444D">
        <w:rPr>
          <w:rFonts w:ascii="Times New Roman" w:hAnsi="Times New Roman" w:cs="Times New Roman"/>
          <w:color w:val="808080" w:themeColor="background1" w:themeShade="80"/>
          <w:sz w:val="27"/>
          <w:szCs w:val="27"/>
        </w:rPr>
        <w:t>Вместе с тем, указанные меры не являлись исчерпывающими. Несмотря на наличие контент-фильтрации в МБОУ СОШ №21 г. Канска установлено, что возможен доступ к Интернет-сайтам, признанными экстремистскими. По фактам выявленных нарушений внесено представление, в отношении ответственного должного лица, возбуждено дело об административном правонарушении по ч. 1 ст. 6.17 КоАП РФ. Аналогичные нарушения выявлены еще в 2-х образовательных учреждениях. Всего по результатам указанной проверки внесено 3 представления, к дисциплинарной ответственности привлечено 3 должностных лица, к административной - 3.</w:t>
      </w:r>
    </w:p>
    <w:p w:rsidR="00C71B97" w:rsidRPr="00EB444D" w:rsidRDefault="00703587" w:rsidP="00C71B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7"/>
          <w:szCs w:val="27"/>
        </w:rPr>
      </w:pPr>
      <w:r w:rsidRPr="00EB444D">
        <w:rPr>
          <w:rFonts w:ascii="Times New Roman" w:hAnsi="Times New Roman" w:cs="Times New Roman"/>
          <w:color w:val="808080" w:themeColor="background1" w:themeShade="80"/>
          <w:sz w:val="27"/>
          <w:szCs w:val="27"/>
        </w:rPr>
        <w:t>Также, п</w:t>
      </w:r>
      <w:r w:rsidR="00C71B97" w:rsidRPr="00EB444D">
        <w:rPr>
          <w:rFonts w:ascii="Times New Roman" w:hAnsi="Times New Roman" w:cs="Times New Roman"/>
          <w:color w:val="808080" w:themeColor="background1" w:themeShade="80"/>
          <w:sz w:val="27"/>
          <w:szCs w:val="27"/>
        </w:rPr>
        <w:t>роверками в сфере обеспечения террористической защищенности образовательных учреждений установлено, что согласно Федеральному закону от 06.03.2006 № 35-ФЗ "О противодействии терроризму", все объекты попадающие под действие данного Федеральный закона, а именно объекты с массового пребывания людей, должны иметь на своих объектах разработанный паспорт антитеррористической защищенности. К данным объектам относятся все объекты, на которых могут одновременно находится более 50 человек.</w:t>
      </w:r>
    </w:p>
    <w:p w:rsidR="007B46D1" w:rsidRPr="00EB444D" w:rsidRDefault="00C71B97" w:rsidP="007B46D1">
      <w:pPr>
        <w:spacing w:after="0" w:line="240" w:lineRule="auto"/>
        <w:ind w:firstLine="709"/>
        <w:jc w:val="both"/>
        <w:rPr>
          <w:rFonts w:ascii="Times New Roman" w:hAnsi="Times New Roman"/>
          <w:color w:val="808080" w:themeColor="background1" w:themeShade="80"/>
          <w:sz w:val="27"/>
          <w:szCs w:val="27"/>
        </w:rPr>
      </w:pPr>
      <w:r w:rsidRPr="00EB444D">
        <w:rPr>
          <w:rFonts w:ascii="Times New Roman" w:hAnsi="Times New Roman" w:cs="Times New Roman"/>
          <w:color w:val="808080" w:themeColor="background1" w:themeShade="80"/>
          <w:sz w:val="27"/>
          <w:szCs w:val="27"/>
        </w:rPr>
        <w:t xml:space="preserve">В ходе проведения проверок установлено, что у большинства образовательных учреждений отсутствует или не отвечает </w:t>
      </w:r>
      <w:r w:rsidR="00FD5295" w:rsidRPr="00EB444D">
        <w:rPr>
          <w:rFonts w:ascii="Times New Roman" w:hAnsi="Times New Roman" w:cs="Times New Roman"/>
          <w:color w:val="808080" w:themeColor="background1" w:themeShade="80"/>
          <w:sz w:val="27"/>
          <w:szCs w:val="27"/>
        </w:rPr>
        <w:t>предъявленным</w:t>
      </w:r>
      <w:r w:rsidRPr="00EB444D">
        <w:rPr>
          <w:rFonts w:ascii="Times New Roman" w:hAnsi="Times New Roman" w:cs="Times New Roman"/>
          <w:color w:val="808080" w:themeColor="background1" w:themeShade="80"/>
          <w:sz w:val="27"/>
          <w:szCs w:val="27"/>
        </w:rPr>
        <w:t xml:space="preserve"> требованиям паспорт антитеррористической защищенности</w:t>
      </w:r>
      <w:r w:rsidR="007B46D1" w:rsidRPr="00EB444D">
        <w:rPr>
          <w:rFonts w:ascii="Times New Roman" w:hAnsi="Times New Roman" w:cs="Times New Roman"/>
          <w:color w:val="808080" w:themeColor="background1" w:themeShade="80"/>
          <w:sz w:val="27"/>
          <w:szCs w:val="27"/>
        </w:rPr>
        <w:t>.</w:t>
      </w:r>
      <w:r w:rsidR="007B46D1" w:rsidRPr="00EB444D">
        <w:rPr>
          <w:rFonts w:ascii="Times New Roman" w:hAnsi="Times New Roman"/>
          <w:color w:val="808080" w:themeColor="background1" w:themeShade="80"/>
          <w:sz w:val="27"/>
          <w:szCs w:val="27"/>
        </w:rPr>
        <w:t xml:space="preserve"> </w:t>
      </w:r>
    </w:p>
    <w:p w:rsidR="00C71B97" w:rsidRPr="00EB444D" w:rsidRDefault="007B46D1" w:rsidP="007B46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7"/>
          <w:szCs w:val="27"/>
        </w:rPr>
      </w:pPr>
      <w:r w:rsidRPr="00EB444D">
        <w:rPr>
          <w:rFonts w:ascii="Times New Roman" w:hAnsi="Times New Roman"/>
          <w:color w:val="808080" w:themeColor="background1" w:themeShade="80"/>
          <w:sz w:val="27"/>
          <w:szCs w:val="27"/>
        </w:rPr>
        <w:t>Допускаемые нарушения отрицательно сказываются на комплексной безопасности лиц, пребывающих в учреждении, не обеспечивается надлежащая антитеррористическая и противодиверсионная устойчивость учреждения, что может спос</w:t>
      </w:r>
      <w:bookmarkStart w:id="0" w:name="_GoBack"/>
      <w:bookmarkEnd w:id="0"/>
      <w:r w:rsidRPr="00EB444D">
        <w:rPr>
          <w:rFonts w:ascii="Times New Roman" w:hAnsi="Times New Roman"/>
          <w:color w:val="808080" w:themeColor="background1" w:themeShade="80"/>
          <w:sz w:val="27"/>
          <w:szCs w:val="27"/>
        </w:rPr>
        <w:t>обствовать совершению противоправных действий в отношении малолетних воспитанников.</w:t>
      </w:r>
    </w:p>
    <w:p w:rsidR="00C71B97" w:rsidRPr="00EB444D" w:rsidRDefault="00C71B97" w:rsidP="00C71B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7"/>
          <w:szCs w:val="27"/>
        </w:rPr>
      </w:pPr>
      <w:r w:rsidRPr="00EB444D">
        <w:rPr>
          <w:rFonts w:ascii="Times New Roman" w:hAnsi="Times New Roman" w:cs="Times New Roman"/>
          <w:color w:val="808080" w:themeColor="background1" w:themeShade="80"/>
          <w:sz w:val="27"/>
          <w:szCs w:val="27"/>
        </w:rPr>
        <w:t>По результатам данных проверок образовательных учреждений как города Канска, так и Канского района внесено 21 представление, по результатам рассмотрения которых к дисциплинарной ответственност</w:t>
      </w:r>
      <w:r w:rsidR="00EB444D" w:rsidRPr="00EB444D">
        <w:rPr>
          <w:rFonts w:ascii="Times New Roman" w:hAnsi="Times New Roman" w:cs="Times New Roman"/>
          <w:color w:val="808080" w:themeColor="background1" w:themeShade="80"/>
          <w:sz w:val="27"/>
          <w:szCs w:val="27"/>
        </w:rPr>
        <w:t>и привлечено 16 должностных лиц, допущенные</w:t>
      </w:r>
      <w:r w:rsidR="0000541F" w:rsidRPr="00EB444D">
        <w:rPr>
          <w:rFonts w:ascii="Times New Roman" w:hAnsi="Times New Roman" w:cs="Times New Roman"/>
          <w:color w:val="808080" w:themeColor="background1" w:themeShade="80"/>
          <w:sz w:val="27"/>
          <w:szCs w:val="27"/>
        </w:rPr>
        <w:t xml:space="preserve"> нарушения законодательства устранены в полном объеме.</w:t>
      </w:r>
    </w:p>
    <w:p w:rsidR="007B46D1" w:rsidRDefault="007B46D1" w:rsidP="00703587">
      <w:pPr>
        <w:spacing w:after="0" w:line="240" w:lineRule="exact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</w:p>
    <w:p w:rsidR="0000541F" w:rsidRDefault="0000541F" w:rsidP="00703587">
      <w:pPr>
        <w:spacing w:after="0" w:line="240" w:lineRule="exact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</w:p>
    <w:p w:rsidR="00B45DAA" w:rsidRPr="00EB444D" w:rsidRDefault="00B45DAA" w:rsidP="00703587">
      <w:pPr>
        <w:spacing w:after="0" w:line="240" w:lineRule="exact"/>
        <w:rPr>
          <w:rFonts w:ascii="Times New Roman" w:hAnsi="Times New Roman" w:cs="Times New Roman"/>
          <w:color w:val="808080" w:themeColor="background1" w:themeShade="80"/>
          <w:sz w:val="27"/>
          <w:szCs w:val="27"/>
        </w:rPr>
      </w:pPr>
      <w:r w:rsidRPr="00EB444D">
        <w:rPr>
          <w:rFonts w:ascii="Times New Roman" w:hAnsi="Times New Roman" w:cs="Times New Roman"/>
          <w:color w:val="808080" w:themeColor="background1" w:themeShade="80"/>
          <w:sz w:val="27"/>
          <w:szCs w:val="27"/>
        </w:rPr>
        <w:t xml:space="preserve">Помощник прокурора                  </w:t>
      </w:r>
      <w:r w:rsidR="00703587" w:rsidRPr="00EB444D">
        <w:rPr>
          <w:rFonts w:ascii="Times New Roman" w:hAnsi="Times New Roman" w:cs="Times New Roman"/>
          <w:color w:val="808080" w:themeColor="background1" w:themeShade="80"/>
          <w:sz w:val="27"/>
          <w:szCs w:val="27"/>
        </w:rPr>
        <w:t xml:space="preserve">                    </w:t>
      </w:r>
      <w:r w:rsidRPr="00EB444D">
        <w:rPr>
          <w:rFonts w:ascii="Times New Roman" w:hAnsi="Times New Roman" w:cs="Times New Roman"/>
          <w:color w:val="808080" w:themeColor="background1" w:themeShade="80"/>
          <w:sz w:val="27"/>
          <w:szCs w:val="27"/>
        </w:rPr>
        <w:t xml:space="preserve">                       </w:t>
      </w:r>
      <w:r w:rsidR="00703587" w:rsidRPr="00EB444D">
        <w:rPr>
          <w:rFonts w:ascii="Times New Roman" w:hAnsi="Times New Roman" w:cs="Times New Roman"/>
          <w:color w:val="808080" w:themeColor="background1" w:themeShade="80"/>
          <w:sz w:val="27"/>
          <w:szCs w:val="27"/>
        </w:rPr>
        <w:t xml:space="preserve">            </w:t>
      </w:r>
      <w:r w:rsidRPr="00EB444D">
        <w:rPr>
          <w:rFonts w:ascii="Times New Roman" w:hAnsi="Times New Roman" w:cs="Times New Roman"/>
          <w:color w:val="808080" w:themeColor="background1" w:themeShade="80"/>
          <w:sz w:val="27"/>
          <w:szCs w:val="27"/>
        </w:rPr>
        <w:t>В.С. Позякин</w:t>
      </w:r>
    </w:p>
    <w:sectPr w:rsidR="00B45DAA" w:rsidRPr="00EB4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499"/>
    <w:rsid w:val="0000541F"/>
    <w:rsid w:val="004F4A83"/>
    <w:rsid w:val="00703587"/>
    <w:rsid w:val="007B46D1"/>
    <w:rsid w:val="00987944"/>
    <w:rsid w:val="00B22E4B"/>
    <w:rsid w:val="00B45DAA"/>
    <w:rsid w:val="00C71B97"/>
    <w:rsid w:val="00CB4379"/>
    <w:rsid w:val="00D44F86"/>
    <w:rsid w:val="00EB444D"/>
    <w:rsid w:val="00F63499"/>
    <w:rsid w:val="00FD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6C51F9-2787-433A-BEED-A2E630C39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D52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Vasily Pozyakin</dc:creator>
  <cp:keywords/>
  <dc:description/>
  <cp:lastModifiedBy>Vasily Pozyakin</cp:lastModifiedBy>
  <cp:revision>6</cp:revision>
  <cp:lastPrinted>2015-09-02T11:19:00Z</cp:lastPrinted>
  <dcterms:created xsi:type="dcterms:W3CDTF">2015-08-14T08:20:00Z</dcterms:created>
  <dcterms:modified xsi:type="dcterms:W3CDTF">2015-09-02T11:19:00Z</dcterms:modified>
</cp:coreProperties>
</file>